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CC294" w14:textId="77777777" w:rsidR="006249D6" w:rsidRPr="006B1B03" w:rsidRDefault="006249D6" w:rsidP="006249D6">
      <w:pPr>
        <w:spacing w:after="0" w:line="240" w:lineRule="auto"/>
        <w:jc w:val="center"/>
        <w:rPr>
          <w:b/>
          <w:sz w:val="26"/>
        </w:rPr>
      </w:pPr>
      <w:r w:rsidRPr="006B1B03">
        <w:rPr>
          <w:b/>
          <w:sz w:val="26"/>
        </w:rPr>
        <w:t xml:space="preserve">Rubric for Program Assessment </w:t>
      </w:r>
      <w:r w:rsidR="00817705">
        <w:rPr>
          <w:b/>
          <w:sz w:val="26"/>
        </w:rPr>
        <w:t>Reports</w:t>
      </w:r>
    </w:p>
    <w:p w14:paraId="14FCC295" w14:textId="77777777" w:rsidR="006249D6" w:rsidRPr="003D7E0E" w:rsidRDefault="006249D6" w:rsidP="006249D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430"/>
        <w:gridCol w:w="2340"/>
        <w:gridCol w:w="7380"/>
      </w:tblGrid>
      <w:tr w:rsidR="00A2038B" w14:paraId="14FCC298" w14:textId="77777777" w:rsidTr="00212242">
        <w:tc>
          <w:tcPr>
            <w:tcW w:w="3348" w:type="dxa"/>
            <w:gridSpan w:val="2"/>
          </w:tcPr>
          <w:p w14:paraId="14FCC296" w14:textId="77777777" w:rsidR="00A2038B" w:rsidRDefault="00A2038B" w:rsidP="006249D6">
            <w:pPr>
              <w:rPr>
                <w:b/>
                <w:sz w:val="26"/>
                <w:szCs w:val="26"/>
              </w:rPr>
            </w:pPr>
            <w:r w:rsidRPr="009A6ED6">
              <w:rPr>
                <w:b/>
                <w:sz w:val="26"/>
                <w:szCs w:val="26"/>
              </w:rPr>
              <w:t>Department/Program/Unit:</w:t>
            </w:r>
          </w:p>
        </w:tc>
        <w:sdt>
          <w:sdtPr>
            <w:rPr>
              <w:b/>
              <w:sz w:val="26"/>
              <w:szCs w:val="26"/>
            </w:rPr>
            <w:id w:val="412899520"/>
            <w:placeholder>
              <w:docPart w:val="72B34B57AA454EDFB4E9208C10B1788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720" w:type="dxa"/>
                <w:gridSpan w:val="2"/>
              </w:tcPr>
              <w:p w14:paraId="14FCC297" w14:textId="77777777" w:rsidR="00A2038B" w:rsidRDefault="001535EC" w:rsidP="001535EC">
                <w:pPr>
                  <w:rPr>
                    <w:b/>
                    <w:sz w:val="26"/>
                    <w:szCs w:val="26"/>
                  </w:rPr>
                </w:pPr>
                <w:r w:rsidRPr="00D2679F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A2038B" w14:paraId="14FCC29B" w14:textId="77777777" w:rsidTr="00212242">
        <w:tc>
          <w:tcPr>
            <w:tcW w:w="3348" w:type="dxa"/>
            <w:gridSpan w:val="2"/>
          </w:tcPr>
          <w:p w14:paraId="14FCC299" w14:textId="77777777" w:rsidR="00A2038B" w:rsidRDefault="00A2038B" w:rsidP="006249D6">
            <w:pPr>
              <w:rPr>
                <w:b/>
                <w:sz w:val="26"/>
                <w:szCs w:val="26"/>
              </w:rPr>
            </w:pPr>
          </w:p>
        </w:tc>
        <w:tc>
          <w:tcPr>
            <w:tcW w:w="9720" w:type="dxa"/>
            <w:gridSpan w:val="2"/>
          </w:tcPr>
          <w:p w14:paraId="14FCC29A" w14:textId="77777777" w:rsidR="00A2038B" w:rsidRDefault="00A2038B" w:rsidP="006249D6">
            <w:pPr>
              <w:rPr>
                <w:b/>
                <w:sz w:val="26"/>
                <w:szCs w:val="26"/>
              </w:rPr>
            </w:pPr>
          </w:p>
        </w:tc>
      </w:tr>
      <w:tr w:rsidR="00A2038B" w14:paraId="14FCC29F" w14:textId="77777777" w:rsidTr="00212242">
        <w:tc>
          <w:tcPr>
            <w:tcW w:w="918" w:type="dxa"/>
          </w:tcPr>
          <w:p w14:paraId="14FCC29C" w14:textId="77777777" w:rsidR="00A2038B" w:rsidRDefault="00A2038B" w:rsidP="006249D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Date:</w:t>
            </w:r>
          </w:p>
        </w:tc>
        <w:sdt>
          <w:sdtPr>
            <w:rPr>
              <w:b/>
              <w:sz w:val="26"/>
              <w:szCs w:val="26"/>
            </w:rPr>
            <w:id w:val="454840426"/>
            <w:placeholder>
              <w:docPart w:val="2A491FBAD68F4BABB656B190FBBE2995"/>
            </w:placeholder>
            <w:showingPlcHdr/>
            <w:date w:fullDate="2011-11-0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70" w:type="dxa"/>
                <w:gridSpan w:val="2"/>
              </w:tcPr>
              <w:p w14:paraId="14FCC29D" w14:textId="77777777" w:rsidR="00A2038B" w:rsidRDefault="001535EC" w:rsidP="001535EC">
                <w:pPr>
                  <w:rPr>
                    <w:b/>
                    <w:sz w:val="26"/>
                    <w:szCs w:val="26"/>
                  </w:rPr>
                </w:pPr>
                <w:r w:rsidRPr="00D2679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7380" w:type="dxa"/>
          </w:tcPr>
          <w:p w14:paraId="14FCC29E" w14:textId="77777777" w:rsidR="00A2038B" w:rsidRDefault="00A2038B" w:rsidP="006249D6">
            <w:pPr>
              <w:rPr>
                <w:b/>
                <w:sz w:val="26"/>
                <w:szCs w:val="26"/>
              </w:rPr>
            </w:pPr>
          </w:p>
        </w:tc>
      </w:tr>
    </w:tbl>
    <w:p w14:paraId="14FCC2A0" w14:textId="77777777" w:rsidR="006249D6" w:rsidRPr="00A2038B" w:rsidRDefault="006249D6" w:rsidP="006249D6">
      <w:pPr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9"/>
        <w:gridCol w:w="27"/>
        <w:gridCol w:w="3294"/>
        <w:gridCol w:w="3240"/>
        <w:gridCol w:w="27"/>
        <w:gridCol w:w="3213"/>
        <w:gridCol w:w="27"/>
        <w:gridCol w:w="27"/>
      </w:tblGrid>
      <w:tr w:rsidR="006E4FAA" w:rsidRPr="003D7E0E" w14:paraId="14FCC2A2" w14:textId="77777777" w:rsidTr="001C7AAC">
        <w:trPr>
          <w:gridAfter w:val="1"/>
          <w:wAfter w:w="27" w:type="dxa"/>
        </w:trPr>
        <w:tc>
          <w:tcPr>
            <w:tcW w:w="13095" w:type="dxa"/>
            <w:gridSpan w:val="8"/>
          </w:tcPr>
          <w:p w14:paraId="14FCC2A1" w14:textId="77777777" w:rsidR="006E4FAA" w:rsidRPr="00393598" w:rsidRDefault="006E4FAA" w:rsidP="006B1B03">
            <w:pPr>
              <w:rPr>
                <w:b/>
                <w:sz w:val="28"/>
                <w:szCs w:val="28"/>
              </w:rPr>
            </w:pPr>
            <w:r w:rsidRPr="00393598">
              <w:rPr>
                <w:b/>
                <w:sz w:val="28"/>
                <w:szCs w:val="28"/>
              </w:rPr>
              <w:t>1. Department/Program Mission, Vision, Values, or Goals:</w:t>
            </w:r>
          </w:p>
        </w:tc>
      </w:tr>
      <w:tr w:rsidR="006E4FAA" w:rsidRPr="003D7E0E" w14:paraId="14FCC2A4" w14:textId="77777777" w:rsidTr="00212242">
        <w:trPr>
          <w:gridAfter w:val="1"/>
          <w:wAfter w:w="27" w:type="dxa"/>
          <w:trHeight w:val="1601"/>
        </w:trPr>
        <w:tc>
          <w:tcPr>
            <w:tcW w:w="13095" w:type="dxa"/>
            <w:gridSpan w:val="8"/>
          </w:tcPr>
          <w:p w14:paraId="14FCC2A3" w14:textId="77777777" w:rsidR="00393598" w:rsidRPr="00393598" w:rsidRDefault="006E4FAA" w:rsidP="003E3AB8">
            <w:r w:rsidRPr="00393598">
              <w:t>Comments</w:t>
            </w:r>
            <w:r w:rsidR="003E3AB8">
              <w:t xml:space="preserve">: </w:t>
            </w:r>
            <w:sdt>
              <w:sdtPr>
                <w:id w:val="520814577"/>
                <w:placeholder>
                  <w:docPart w:val="98A4E7FB6A254358935BD3C04906127A"/>
                </w:placeholder>
                <w:showingPlcHdr/>
              </w:sdtPr>
              <w:sdtEndPr/>
              <w:sdtContent>
                <w:r w:rsidR="003E3AB8" w:rsidRPr="00D267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3598" w:rsidRPr="00393598" w14:paraId="14FCC2A6" w14:textId="77777777" w:rsidTr="001C7AAC">
        <w:trPr>
          <w:gridAfter w:val="1"/>
          <w:wAfter w:w="27" w:type="dxa"/>
        </w:trPr>
        <w:tc>
          <w:tcPr>
            <w:tcW w:w="13095" w:type="dxa"/>
            <w:gridSpan w:val="8"/>
          </w:tcPr>
          <w:p w14:paraId="14FCC2A5" w14:textId="77777777" w:rsidR="00393598" w:rsidRPr="00393598" w:rsidRDefault="00393598" w:rsidP="00855F5C">
            <w:pPr>
              <w:rPr>
                <w:sz w:val="12"/>
              </w:rPr>
            </w:pPr>
          </w:p>
        </w:tc>
      </w:tr>
      <w:tr w:rsidR="00393598" w:rsidRPr="003D7E0E" w14:paraId="14FCC2A8" w14:textId="77777777" w:rsidTr="001C7AAC">
        <w:trPr>
          <w:gridAfter w:val="1"/>
          <w:wAfter w:w="27" w:type="dxa"/>
        </w:trPr>
        <w:tc>
          <w:tcPr>
            <w:tcW w:w="13095" w:type="dxa"/>
            <w:gridSpan w:val="8"/>
          </w:tcPr>
          <w:p w14:paraId="14FCC2A7" w14:textId="77777777" w:rsidR="00393598" w:rsidRPr="00393598" w:rsidRDefault="00393598" w:rsidP="00855F5C">
            <w:pPr>
              <w:rPr>
                <w:sz w:val="16"/>
              </w:rPr>
            </w:pPr>
            <w:r w:rsidRPr="0039359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Pr="00393598">
              <w:rPr>
                <w:b/>
                <w:sz w:val="28"/>
                <w:szCs w:val="28"/>
              </w:rPr>
              <w:t xml:space="preserve"> Brief Description of Department/Program Improvements and/or Changes</w:t>
            </w:r>
          </w:p>
        </w:tc>
      </w:tr>
      <w:tr w:rsidR="00393598" w:rsidRPr="001C7AAC" w14:paraId="14FCC2AB" w14:textId="77777777" w:rsidTr="007A2117">
        <w:trPr>
          <w:gridAfter w:val="1"/>
          <w:wAfter w:w="27" w:type="dxa"/>
        </w:trPr>
        <w:tc>
          <w:tcPr>
            <w:tcW w:w="2628" w:type="dxa"/>
          </w:tcPr>
          <w:p w14:paraId="14FCC2A9" w14:textId="77777777" w:rsidR="00393598" w:rsidRPr="00393598" w:rsidRDefault="00393598" w:rsidP="00393598">
            <w:pPr>
              <w:tabs>
                <w:tab w:val="left" w:pos="1253"/>
              </w:tabs>
            </w:pPr>
            <w:r w:rsidRPr="00393598">
              <w:tab/>
            </w:r>
          </w:p>
        </w:tc>
        <w:tc>
          <w:tcPr>
            <w:tcW w:w="10467" w:type="dxa"/>
            <w:gridSpan w:val="7"/>
          </w:tcPr>
          <w:p w14:paraId="14FCC2AA" w14:textId="77777777" w:rsidR="00393598" w:rsidRPr="00393598" w:rsidRDefault="00393598" w:rsidP="00393598">
            <w:pPr>
              <w:tabs>
                <w:tab w:val="left" w:pos="1253"/>
              </w:tabs>
            </w:pPr>
            <w:r w:rsidRPr="00393598">
              <w:rPr>
                <w:b/>
              </w:rPr>
              <w:t>Strengths, Challenges, Suggestions:</w:t>
            </w:r>
          </w:p>
        </w:tc>
      </w:tr>
      <w:tr w:rsidR="00393598" w:rsidRPr="001C7AAC" w14:paraId="14FCC2AE" w14:textId="77777777" w:rsidTr="007A2117">
        <w:trPr>
          <w:gridAfter w:val="1"/>
          <w:wAfter w:w="27" w:type="dxa"/>
          <w:trHeight w:val="1646"/>
        </w:trPr>
        <w:tc>
          <w:tcPr>
            <w:tcW w:w="2628" w:type="dxa"/>
          </w:tcPr>
          <w:p w14:paraId="14FCC2AC" w14:textId="77777777" w:rsidR="00BA0D07" w:rsidRPr="00675AA2" w:rsidRDefault="00393598" w:rsidP="00212242">
            <w:pPr>
              <w:rPr>
                <w:sz w:val="18"/>
              </w:rPr>
            </w:pPr>
            <w:r w:rsidRPr="00393598">
              <w:t xml:space="preserve">The department presents a brief summary of purposeful changes resulting from previous assessment activities. </w:t>
            </w:r>
          </w:p>
        </w:tc>
        <w:sdt>
          <w:sdtPr>
            <w:id w:val="-348563046"/>
            <w:placeholder>
              <w:docPart w:val="D06196E981CB4A3E8A698CD68501D34E"/>
            </w:placeholder>
            <w:showingPlcHdr/>
          </w:sdtPr>
          <w:sdtEndPr/>
          <w:sdtContent>
            <w:tc>
              <w:tcPr>
                <w:tcW w:w="10467" w:type="dxa"/>
                <w:gridSpan w:val="7"/>
              </w:tcPr>
              <w:p w14:paraId="14FCC2AD" w14:textId="77777777" w:rsidR="00393598" w:rsidRPr="00393598" w:rsidRDefault="003E3AB8" w:rsidP="003E3AB8">
                <w:pPr>
                  <w:tabs>
                    <w:tab w:val="left" w:pos="1253"/>
                  </w:tabs>
                </w:pPr>
                <w:r w:rsidRPr="00D267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3598" w:rsidRPr="00393598" w14:paraId="14FCC2B0" w14:textId="77777777" w:rsidTr="001C7AAC">
        <w:trPr>
          <w:gridAfter w:val="1"/>
          <w:wAfter w:w="27" w:type="dxa"/>
        </w:trPr>
        <w:tc>
          <w:tcPr>
            <w:tcW w:w="13095" w:type="dxa"/>
            <w:gridSpan w:val="8"/>
          </w:tcPr>
          <w:p w14:paraId="14FCC2AF" w14:textId="77777777" w:rsidR="00393598" w:rsidRPr="00393598" w:rsidRDefault="00393598" w:rsidP="006B1B03">
            <w:pPr>
              <w:rPr>
                <w:sz w:val="12"/>
              </w:rPr>
            </w:pPr>
          </w:p>
        </w:tc>
      </w:tr>
      <w:tr w:rsidR="00393598" w:rsidRPr="003D7E0E" w14:paraId="14FCC2B2" w14:textId="77777777" w:rsidTr="001C7AAC">
        <w:trPr>
          <w:gridAfter w:val="1"/>
          <w:wAfter w:w="27" w:type="dxa"/>
        </w:trPr>
        <w:tc>
          <w:tcPr>
            <w:tcW w:w="13095" w:type="dxa"/>
            <w:gridSpan w:val="8"/>
          </w:tcPr>
          <w:p w14:paraId="14FCC2B1" w14:textId="77777777" w:rsidR="00393598" w:rsidRPr="006B1B03" w:rsidRDefault="00393598" w:rsidP="006B1B03">
            <w:pPr>
              <w:rPr>
                <w:b/>
                <w:sz w:val="28"/>
                <w:szCs w:val="28"/>
              </w:rPr>
            </w:pPr>
            <w:r w:rsidRPr="00393598">
              <w:rPr>
                <w:b/>
                <w:sz w:val="28"/>
                <w:szCs w:val="28"/>
              </w:rPr>
              <w:t>3. Program Learning Outcomes (PLOs)</w:t>
            </w:r>
          </w:p>
        </w:tc>
      </w:tr>
      <w:tr w:rsidR="00393598" w:rsidRPr="003D7E0E" w14:paraId="14FCC2B7" w14:textId="77777777" w:rsidTr="001C7AAC">
        <w:trPr>
          <w:gridAfter w:val="2"/>
          <w:wAfter w:w="54" w:type="dxa"/>
        </w:trPr>
        <w:tc>
          <w:tcPr>
            <w:tcW w:w="3294" w:type="dxa"/>
            <w:gridSpan w:val="3"/>
          </w:tcPr>
          <w:p w14:paraId="14FCC2B3" w14:textId="77777777" w:rsidR="00393598" w:rsidRPr="003D7E0E" w:rsidRDefault="00393598" w:rsidP="00855F5C"/>
        </w:tc>
        <w:tc>
          <w:tcPr>
            <w:tcW w:w="3294" w:type="dxa"/>
          </w:tcPr>
          <w:p w14:paraId="14FCC2B4" w14:textId="77777777" w:rsidR="00393598" w:rsidRPr="003D7E0E" w:rsidRDefault="00393598" w:rsidP="000F4658">
            <w:pPr>
              <w:jc w:val="center"/>
              <w:rPr>
                <w:b/>
              </w:rPr>
            </w:pPr>
            <w:r w:rsidRPr="003D7E0E">
              <w:rPr>
                <w:b/>
              </w:rPr>
              <w:t>Beginning</w:t>
            </w:r>
          </w:p>
        </w:tc>
        <w:tc>
          <w:tcPr>
            <w:tcW w:w="3240" w:type="dxa"/>
          </w:tcPr>
          <w:p w14:paraId="14FCC2B5" w14:textId="77777777" w:rsidR="00393598" w:rsidRPr="003D7E0E" w:rsidRDefault="00393598" w:rsidP="000F4658">
            <w:pPr>
              <w:jc w:val="center"/>
              <w:rPr>
                <w:b/>
              </w:rPr>
            </w:pPr>
            <w:r w:rsidRPr="003D7E0E">
              <w:rPr>
                <w:b/>
              </w:rPr>
              <w:t>Developing</w:t>
            </w:r>
          </w:p>
        </w:tc>
        <w:tc>
          <w:tcPr>
            <w:tcW w:w="3240" w:type="dxa"/>
            <w:gridSpan w:val="2"/>
          </w:tcPr>
          <w:p w14:paraId="14FCC2B6" w14:textId="77777777" w:rsidR="00393598" w:rsidRPr="003D7E0E" w:rsidRDefault="00393598" w:rsidP="000F4658">
            <w:pPr>
              <w:jc w:val="center"/>
              <w:rPr>
                <w:b/>
              </w:rPr>
            </w:pPr>
            <w:r w:rsidRPr="003D7E0E">
              <w:rPr>
                <w:b/>
              </w:rPr>
              <w:t>Proficient</w:t>
            </w:r>
          </w:p>
        </w:tc>
      </w:tr>
      <w:tr w:rsidR="00393598" w:rsidRPr="003D7E0E" w14:paraId="14FCC2BC" w14:textId="77777777" w:rsidTr="001C7AAC">
        <w:trPr>
          <w:gridAfter w:val="2"/>
          <w:wAfter w:w="54" w:type="dxa"/>
          <w:trHeight w:val="1070"/>
        </w:trPr>
        <w:tc>
          <w:tcPr>
            <w:tcW w:w="3294" w:type="dxa"/>
            <w:gridSpan w:val="3"/>
          </w:tcPr>
          <w:p w14:paraId="14FCC2B8" w14:textId="77777777" w:rsidR="00393598" w:rsidRPr="003D7E0E" w:rsidRDefault="00393598" w:rsidP="006B1B03">
            <w:r w:rsidRPr="003D7E0E">
              <w:t xml:space="preserve">Aligned with </w:t>
            </w:r>
            <w:r>
              <w:t>Mission, Vision, Values, or Goals?</w:t>
            </w:r>
          </w:p>
        </w:tc>
        <w:tc>
          <w:tcPr>
            <w:tcW w:w="3294" w:type="dxa"/>
          </w:tcPr>
          <w:p w14:paraId="14FCC2B9" w14:textId="77777777" w:rsidR="00393598" w:rsidRPr="003D7E0E" w:rsidRDefault="00D34F02" w:rsidP="009F124D">
            <w:pPr>
              <w:ind w:left="274" w:hanging="274"/>
            </w:pPr>
            <w:sdt>
              <w:sdtPr>
                <w:id w:val="-17914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Outcomes are </w:t>
            </w:r>
            <w:r w:rsidR="00393598">
              <w:t>not aligned</w:t>
            </w:r>
            <w:r w:rsidR="00393598" w:rsidRPr="003D7E0E">
              <w:t xml:space="preserve"> with mission, vision, values, </w:t>
            </w:r>
            <w:r w:rsidR="00393598">
              <w:t xml:space="preserve">or </w:t>
            </w:r>
            <w:r w:rsidR="00393598" w:rsidRPr="003D7E0E">
              <w:t>goals.</w:t>
            </w:r>
          </w:p>
        </w:tc>
        <w:tc>
          <w:tcPr>
            <w:tcW w:w="3240" w:type="dxa"/>
          </w:tcPr>
          <w:p w14:paraId="14FCC2BA" w14:textId="77777777" w:rsidR="00393598" w:rsidRPr="003D7E0E" w:rsidRDefault="00D34F02" w:rsidP="009F124D">
            <w:pPr>
              <w:ind w:left="274" w:hanging="274"/>
            </w:pPr>
            <w:sdt>
              <w:sdtPr>
                <w:id w:val="-106804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Outcomes are somewhat aligned with mission, vision, values, </w:t>
            </w:r>
            <w:r w:rsidR="00393598">
              <w:t xml:space="preserve">or </w:t>
            </w:r>
            <w:r w:rsidR="00393598" w:rsidRPr="003D7E0E">
              <w:t>goals.</w:t>
            </w:r>
          </w:p>
        </w:tc>
        <w:tc>
          <w:tcPr>
            <w:tcW w:w="3240" w:type="dxa"/>
            <w:gridSpan w:val="2"/>
          </w:tcPr>
          <w:p w14:paraId="14FCC2BB" w14:textId="77777777" w:rsidR="00393598" w:rsidRPr="003D7E0E" w:rsidRDefault="00D34F02" w:rsidP="009F124D">
            <w:pPr>
              <w:ind w:left="274" w:hanging="274"/>
            </w:pPr>
            <w:sdt>
              <w:sdtPr>
                <w:id w:val="63707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Outcomes are consistently and clearly aligned with mission, vision, values, </w:t>
            </w:r>
            <w:r w:rsidR="00393598">
              <w:t xml:space="preserve">or </w:t>
            </w:r>
            <w:r w:rsidR="00393598" w:rsidRPr="003D7E0E">
              <w:t>goals.</w:t>
            </w:r>
          </w:p>
        </w:tc>
      </w:tr>
      <w:tr w:rsidR="00393598" w:rsidRPr="003D7E0E" w14:paraId="14FCC2C1" w14:textId="77777777" w:rsidTr="001C7AAC">
        <w:trPr>
          <w:gridAfter w:val="2"/>
          <w:wAfter w:w="54" w:type="dxa"/>
          <w:trHeight w:val="1259"/>
        </w:trPr>
        <w:tc>
          <w:tcPr>
            <w:tcW w:w="3294" w:type="dxa"/>
            <w:gridSpan w:val="3"/>
          </w:tcPr>
          <w:p w14:paraId="14FCC2BD" w14:textId="77777777" w:rsidR="00393598" w:rsidRPr="003D7E0E" w:rsidRDefault="00393598" w:rsidP="00855F5C">
            <w:r w:rsidRPr="003D7E0E">
              <w:t>Learning Outcome Language &amp; Measurable/Observable</w:t>
            </w:r>
          </w:p>
        </w:tc>
        <w:tc>
          <w:tcPr>
            <w:tcW w:w="3294" w:type="dxa"/>
          </w:tcPr>
          <w:p w14:paraId="14FCC2BE" w14:textId="77777777" w:rsidR="00393598" w:rsidRPr="003D7E0E" w:rsidRDefault="00D34F02" w:rsidP="009F124D">
            <w:pPr>
              <w:ind w:left="274" w:hanging="274"/>
            </w:pPr>
            <w:sdt>
              <w:sdtPr>
                <w:id w:val="-5744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Outcomes are not written in learning outcome language and are not measurable / observable.</w:t>
            </w:r>
          </w:p>
        </w:tc>
        <w:tc>
          <w:tcPr>
            <w:tcW w:w="3240" w:type="dxa"/>
          </w:tcPr>
          <w:p w14:paraId="14FCC2BF" w14:textId="77777777" w:rsidR="00393598" w:rsidRPr="003D7E0E" w:rsidRDefault="00D34F02" w:rsidP="009F124D">
            <w:pPr>
              <w:ind w:left="274" w:hanging="274"/>
            </w:pPr>
            <w:sdt>
              <w:sdtPr>
                <w:id w:val="20070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Outcomes are mostly written in learning outcome language and are somewhat measurable / observable.</w:t>
            </w:r>
          </w:p>
        </w:tc>
        <w:tc>
          <w:tcPr>
            <w:tcW w:w="3240" w:type="dxa"/>
            <w:gridSpan w:val="2"/>
          </w:tcPr>
          <w:p w14:paraId="14FCC2C0" w14:textId="77777777" w:rsidR="00393598" w:rsidRPr="003D7E0E" w:rsidRDefault="00D34F02" w:rsidP="009F124D">
            <w:pPr>
              <w:ind w:left="274" w:hanging="274"/>
            </w:pPr>
            <w:sdt>
              <w:sdtPr>
                <w:id w:val="183888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Outcomes are written in learning outcome language and are measurable / observable.</w:t>
            </w:r>
          </w:p>
        </w:tc>
      </w:tr>
      <w:tr w:rsidR="00393598" w:rsidRPr="003D7E0E" w14:paraId="14FCC2D0" w14:textId="77777777" w:rsidTr="001C7AAC">
        <w:trPr>
          <w:gridAfter w:val="2"/>
          <w:wAfter w:w="54" w:type="dxa"/>
          <w:trHeight w:val="1799"/>
        </w:trPr>
        <w:tc>
          <w:tcPr>
            <w:tcW w:w="3294" w:type="dxa"/>
            <w:gridSpan w:val="3"/>
          </w:tcPr>
          <w:p w14:paraId="14FCC2C2" w14:textId="77777777" w:rsidR="00393598" w:rsidRPr="003D7E0E" w:rsidRDefault="00393598" w:rsidP="00855F5C">
            <w:r w:rsidRPr="003D7E0E">
              <w:lastRenderedPageBreak/>
              <w:t>Clarity</w:t>
            </w:r>
          </w:p>
        </w:tc>
        <w:tc>
          <w:tcPr>
            <w:tcW w:w="3294" w:type="dxa"/>
          </w:tcPr>
          <w:p w14:paraId="14FCC2C3" w14:textId="77777777" w:rsidR="00393598" w:rsidRPr="003D7E0E" w:rsidRDefault="00393598" w:rsidP="00855F5C">
            <w:r w:rsidRPr="003D7E0E">
              <w:t>Outcomes do not clearly define intended student learning in these areas:</w:t>
            </w:r>
          </w:p>
          <w:p w14:paraId="14FCC2C4" w14:textId="77777777" w:rsidR="00393598" w:rsidRPr="003D7E0E" w:rsidRDefault="00D34F02" w:rsidP="00855F5C">
            <w:pPr>
              <w:ind w:left="342"/>
            </w:pPr>
            <w:sdt>
              <w:sdtPr>
                <w:id w:val="-197289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knowledge</w:t>
            </w:r>
          </w:p>
          <w:p w14:paraId="14FCC2C5" w14:textId="77777777" w:rsidR="00393598" w:rsidRPr="003D7E0E" w:rsidRDefault="00D34F02" w:rsidP="00855F5C">
            <w:pPr>
              <w:ind w:left="342"/>
            </w:pPr>
            <w:sdt>
              <w:sdtPr>
                <w:id w:val="145907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skills/abilities</w:t>
            </w:r>
          </w:p>
          <w:p w14:paraId="14FCC2C6" w14:textId="77777777" w:rsidR="00393598" w:rsidRPr="003D7E0E" w:rsidRDefault="00D34F02" w:rsidP="00855F5C">
            <w:pPr>
              <w:ind w:left="342"/>
            </w:pPr>
            <w:sdt>
              <w:sdtPr>
                <w:id w:val="18245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dispositions</w:t>
            </w:r>
          </w:p>
        </w:tc>
        <w:tc>
          <w:tcPr>
            <w:tcW w:w="3240" w:type="dxa"/>
          </w:tcPr>
          <w:p w14:paraId="14FCC2C7" w14:textId="77777777" w:rsidR="00393598" w:rsidRPr="003D7E0E" w:rsidRDefault="00393598" w:rsidP="00855F5C">
            <w:r w:rsidRPr="003D7E0E">
              <w:t>Outcomes somewhat clearly define intended student learning in these areas:</w:t>
            </w:r>
          </w:p>
          <w:p w14:paraId="14FCC2C8" w14:textId="77777777" w:rsidR="00393598" w:rsidRPr="003D7E0E" w:rsidRDefault="00D34F02" w:rsidP="00855F5C">
            <w:pPr>
              <w:ind w:left="396"/>
            </w:pPr>
            <w:sdt>
              <w:sdtPr>
                <w:id w:val="174699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knowledge</w:t>
            </w:r>
          </w:p>
          <w:p w14:paraId="14FCC2C9" w14:textId="77777777" w:rsidR="00393598" w:rsidRPr="003D7E0E" w:rsidRDefault="00D34F02" w:rsidP="00855F5C">
            <w:pPr>
              <w:ind w:left="396"/>
            </w:pPr>
            <w:sdt>
              <w:sdtPr>
                <w:id w:val="71625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skills/abilities</w:t>
            </w:r>
          </w:p>
          <w:p w14:paraId="14FCC2CA" w14:textId="77777777" w:rsidR="00393598" w:rsidRPr="003D7E0E" w:rsidRDefault="00D34F02" w:rsidP="00855F5C">
            <w:pPr>
              <w:ind w:left="396"/>
            </w:pPr>
            <w:sdt>
              <w:sdtPr>
                <w:id w:val="-16098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A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dispositions</w:t>
            </w:r>
          </w:p>
        </w:tc>
        <w:tc>
          <w:tcPr>
            <w:tcW w:w="3240" w:type="dxa"/>
            <w:gridSpan w:val="2"/>
          </w:tcPr>
          <w:p w14:paraId="14FCC2CB" w14:textId="77777777" w:rsidR="00393598" w:rsidRPr="003D7E0E" w:rsidRDefault="00393598" w:rsidP="00855F5C">
            <w:r w:rsidRPr="003D7E0E">
              <w:t>Outcomes clearly define intended student learning in these areas:</w:t>
            </w:r>
          </w:p>
          <w:p w14:paraId="14FCC2CC" w14:textId="77777777" w:rsidR="00393598" w:rsidRPr="003D7E0E" w:rsidRDefault="00393598" w:rsidP="00855F5C"/>
          <w:p w14:paraId="14FCC2CD" w14:textId="77777777" w:rsidR="00393598" w:rsidRPr="003D7E0E" w:rsidRDefault="00D34F02" w:rsidP="00855F5C">
            <w:pPr>
              <w:ind w:left="450"/>
            </w:pPr>
            <w:sdt>
              <w:sdtPr>
                <w:id w:val="106168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1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knowledge</w:t>
            </w:r>
          </w:p>
          <w:p w14:paraId="14FCC2CE" w14:textId="77777777" w:rsidR="00393598" w:rsidRPr="003D7E0E" w:rsidRDefault="00D34F02" w:rsidP="00855F5C">
            <w:pPr>
              <w:ind w:left="450"/>
            </w:pPr>
            <w:sdt>
              <w:sdtPr>
                <w:id w:val="185369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1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skills/abilities</w:t>
            </w:r>
          </w:p>
          <w:p w14:paraId="14FCC2CF" w14:textId="77777777" w:rsidR="00393598" w:rsidRPr="003D7E0E" w:rsidRDefault="00D34F02" w:rsidP="00855F5C">
            <w:pPr>
              <w:ind w:left="450"/>
            </w:pPr>
            <w:sdt>
              <w:sdtPr>
                <w:id w:val="19450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1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dispositions</w:t>
            </w:r>
          </w:p>
        </w:tc>
      </w:tr>
      <w:tr w:rsidR="00393598" w:rsidRPr="003D7E0E" w14:paraId="14FCC2D6" w14:textId="77777777" w:rsidTr="001C7AAC">
        <w:trPr>
          <w:gridAfter w:val="2"/>
          <w:wAfter w:w="54" w:type="dxa"/>
        </w:trPr>
        <w:tc>
          <w:tcPr>
            <w:tcW w:w="3294" w:type="dxa"/>
            <w:gridSpan w:val="3"/>
          </w:tcPr>
          <w:p w14:paraId="14FCC2D1" w14:textId="77777777" w:rsidR="00393598" w:rsidRPr="003D7E0E" w:rsidRDefault="00393598" w:rsidP="00855F5C">
            <w:r w:rsidRPr="003D7E0E">
              <w:t>Utility</w:t>
            </w:r>
          </w:p>
        </w:tc>
        <w:tc>
          <w:tcPr>
            <w:tcW w:w="3294" w:type="dxa"/>
          </w:tcPr>
          <w:p w14:paraId="14FCC2D2" w14:textId="77777777" w:rsidR="00393598" w:rsidRDefault="00D34F02" w:rsidP="009F124D">
            <w:pPr>
              <w:ind w:left="274" w:hanging="274"/>
            </w:pPr>
            <w:sdt>
              <w:sdtPr>
                <w:id w:val="-7970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Scope and detail of outcomes do not clearly reflect what is at the core of the program.</w:t>
            </w:r>
          </w:p>
          <w:p w14:paraId="14FCC2D3" w14:textId="77777777" w:rsidR="00393598" w:rsidRPr="006B1B03" w:rsidRDefault="00393598" w:rsidP="00855F5C">
            <w:pPr>
              <w:ind w:left="252" w:hanging="252"/>
              <w:rPr>
                <w:sz w:val="14"/>
              </w:rPr>
            </w:pPr>
          </w:p>
        </w:tc>
        <w:tc>
          <w:tcPr>
            <w:tcW w:w="3240" w:type="dxa"/>
          </w:tcPr>
          <w:p w14:paraId="14FCC2D4" w14:textId="77777777" w:rsidR="00393598" w:rsidRPr="003D7E0E" w:rsidRDefault="00D34F02" w:rsidP="009F124D">
            <w:pPr>
              <w:ind w:left="274" w:hanging="274"/>
            </w:pPr>
            <w:sdt>
              <w:sdtPr>
                <w:id w:val="-64782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Scope and detail of outcomes somewhat reflect what is at the core of the program.</w:t>
            </w:r>
          </w:p>
        </w:tc>
        <w:tc>
          <w:tcPr>
            <w:tcW w:w="3240" w:type="dxa"/>
            <w:gridSpan w:val="2"/>
          </w:tcPr>
          <w:p w14:paraId="14FCC2D5" w14:textId="77777777" w:rsidR="00393598" w:rsidRPr="003D7E0E" w:rsidRDefault="00D34F02" w:rsidP="009F124D">
            <w:pPr>
              <w:ind w:left="274" w:hanging="274"/>
            </w:pPr>
            <w:sdt>
              <w:sdtPr>
                <w:id w:val="-12271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Scope and detail of outcomes clearly reflect what is at the core of the program.</w:t>
            </w:r>
          </w:p>
        </w:tc>
      </w:tr>
      <w:tr w:rsidR="00393598" w:rsidRPr="003D7E0E" w14:paraId="14FCC2DA" w14:textId="77777777" w:rsidTr="001C7AAC">
        <w:trPr>
          <w:gridAfter w:val="1"/>
          <w:wAfter w:w="27" w:type="dxa"/>
        </w:trPr>
        <w:tc>
          <w:tcPr>
            <w:tcW w:w="13095" w:type="dxa"/>
            <w:gridSpan w:val="8"/>
          </w:tcPr>
          <w:p w14:paraId="14FCC2D7" w14:textId="77777777" w:rsidR="00393598" w:rsidRDefault="00393598" w:rsidP="00855F5C">
            <w:r w:rsidRPr="003D7E0E">
              <w:t>Comments:</w:t>
            </w:r>
            <w:sdt>
              <w:sdtPr>
                <w:id w:val="-71897782"/>
                <w:showingPlcHdr/>
              </w:sdtPr>
              <w:sdtEndPr/>
              <w:sdtContent>
                <w:r w:rsidR="00FE0001" w:rsidRPr="00D2679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4FCC2D8" w14:textId="77777777" w:rsidR="00675AA2" w:rsidRPr="003D7E0E" w:rsidRDefault="00675AA2" w:rsidP="00855F5C"/>
          <w:p w14:paraId="14FCC2D9" w14:textId="77777777" w:rsidR="0008745C" w:rsidRPr="003D7E0E" w:rsidRDefault="0008745C" w:rsidP="00855F5C"/>
        </w:tc>
      </w:tr>
      <w:tr w:rsidR="00393598" w:rsidRPr="00393598" w14:paraId="14FCC2DC" w14:textId="77777777" w:rsidTr="001C7AAC">
        <w:trPr>
          <w:gridAfter w:val="1"/>
          <w:wAfter w:w="27" w:type="dxa"/>
        </w:trPr>
        <w:tc>
          <w:tcPr>
            <w:tcW w:w="13095" w:type="dxa"/>
            <w:gridSpan w:val="8"/>
          </w:tcPr>
          <w:p w14:paraId="14FCC2DB" w14:textId="77777777" w:rsidR="00393598" w:rsidRPr="00393598" w:rsidRDefault="00393598" w:rsidP="00855F5C">
            <w:pPr>
              <w:rPr>
                <w:sz w:val="12"/>
              </w:rPr>
            </w:pPr>
          </w:p>
        </w:tc>
      </w:tr>
      <w:tr w:rsidR="00393598" w:rsidRPr="003D7E0E" w14:paraId="14FCC2DE" w14:textId="77777777" w:rsidTr="001C7AAC">
        <w:trPr>
          <w:gridAfter w:val="1"/>
          <w:wAfter w:w="27" w:type="dxa"/>
        </w:trPr>
        <w:tc>
          <w:tcPr>
            <w:tcW w:w="13095" w:type="dxa"/>
            <w:gridSpan w:val="8"/>
          </w:tcPr>
          <w:p w14:paraId="14FCC2DD" w14:textId="77777777" w:rsidR="00393598" w:rsidRPr="006B1B03" w:rsidRDefault="00393598" w:rsidP="0086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D7E0E">
              <w:rPr>
                <w:b/>
                <w:sz w:val="28"/>
                <w:szCs w:val="28"/>
              </w:rPr>
              <w:t>. N</w:t>
            </w:r>
            <w:r>
              <w:rPr>
                <w:b/>
                <w:sz w:val="28"/>
                <w:szCs w:val="28"/>
              </w:rPr>
              <w:t xml:space="preserve">ational/Professional Standards </w:t>
            </w:r>
          </w:p>
        </w:tc>
      </w:tr>
      <w:tr w:rsidR="00393598" w:rsidRPr="003D7E0E" w14:paraId="14FCC2E3" w14:textId="77777777" w:rsidTr="001C7AAC">
        <w:trPr>
          <w:gridAfter w:val="2"/>
          <w:wAfter w:w="54" w:type="dxa"/>
        </w:trPr>
        <w:tc>
          <w:tcPr>
            <w:tcW w:w="3294" w:type="dxa"/>
            <w:gridSpan w:val="3"/>
          </w:tcPr>
          <w:p w14:paraId="14FCC2DF" w14:textId="77777777" w:rsidR="00393598" w:rsidRPr="003D7E0E" w:rsidRDefault="00393598" w:rsidP="00855F5C"/>
        </w:tc>
        <w:tc>
          <w:tcPr>
            <w:tcW w:w="3294" w:type="dxa"/>
          </w:tcPr>
          <w:p w14:paraId="14FCC2E0" w14:textId="77777777" w:rsidR="00393598" w:rsidRPr="003D7E0E" w:rsidRDefault="00393598" w:rsidP="000F4658">
            <w:pPr>
              <w:jc w:val="center"/>
              <w:rPr>
                <w:b/>
              </w:rPr>
            </w:pPr>
            <w:r w:rsidRPr="003D7E0E">
              <w:rPr>
                <w:b/>
              </w:rPr>
              <w:t>Beginning</w:t>
            </w:r>
          </w:p>
        </w:tc>
        <w:tc>
          <w:tcPr>
            <w:tcW w:w="3240" w:type="dxa"/>
          </w:tcPr>
          <w:p w14:paraId="14FCC2E1" w14:textId="77777777" w:rsidR="00393598" w:rsidRPr="003D7E0E" w:rsidRDefault="00393598" w:rsidP="000F4658">
            <w:pPr>
              <w:jc w:val="center"/>
              <w:rPr>
                <w:b/>
              </w:rPr>
            </w:pPr>
            <w:r w:rsidRPr="003D7E0E">
              <w:rPr>
                <w:b/>
              </w:rPr>
              <w:t>Developing</w:t>
            </w:r>
          </w:p>
        </w:tc>
        <w:tc>
          <w:tcPr>
            <w:tcW w:w="3240" w:type="dxa"/>
            <w:gridSpan w:val="2"/>
          </w:tcPr>
          <w:p w14:paraId="14FCC2E2" w14:textId="77777777" w:rsidR="00393598" w:rsidRPr="003D7E0E" w:rsidRDefault="00393598" w:rsidP="000F4658">
            <w:pPr>
              <w:jc w:val="center"/>
              <w:rPr>
                <w:b/>
              </w:rPr>
            </w:pPr>
            <w:r w:rsidRPr="003D7E0E">
              <w:rPr>
                <w:b/>
              </w:rPr>
              <w:t>Proficient</w:t>
            </w:r>
          </w:p>
        </w:tc>
      </w:tr>
      <w:tr w:rsidR="00393598" w:rsidRPr="003D7E0E" w14:paraId="14FCC2EB" w14:textId="77777777" w:rsidTr="001C7AAC">
        <w:trPr>
          <w:gridAfter w:val="2"/>
          <w:wAfter w:w="54" w:type="dxa"/>
        </w:trPr>
        <w:tc>
          <w:tcPr>
            <w:tcW w:w="3294" w:type="dxa"/>
            <w:gridSpan w:val="3"/>
          </w:tcPr>
          <w:p w14:paraId="14FCC2E4" w14:textId="77777777" w:rsidR="00393598" w:rsidRPr="003D7E0E" w:rsidRDefault="00393598" w:rsidP="00855F5C">
            <w:r>
              <w:t>PLO</w:t>
            </w:r>
            <w:r w:rsidRPr="003D7E0E">
              <w:t>s are aligned with Professional Standards?</w:t>
            </w:r>
          </w:p>
          <w:p w14:paraId="14FCC2E5" w14:textId="77777777" w:rsidR="00393598" w:rsidRPr="003D7E0E" w:rsidRDefault="00D34F02" w:rsidP="00855F5C">
            <w:pPr>
              <w:ind w:left="360"/>
            </w:pPr>
            <w:sdt>
              <w:sdtPr>
                <w:id w:val="-43144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Not applicable/unknown</w:t>
            </w:r>
          </w:p>
          <w:p w14:paraId="14FCC2E6" w14:textId="77777777" w:rsidR="00393598" w:rsidRDefault="00D34F02" w:rsidP="00855F5C">
            <w:pPr>
              <w:ind w:left="360"/>
            </w:pPr>
            <w:sdt>
              <w:sdtPr>
                <w:id w:val="97764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Yes… then answer….</w:t>
            </w:r>
          </w:p>
          <w:p w14:paraId="14FCC2E7" w14:textId="77777777" w:rsidR="00E66F68" w:rsidRPr="00E66F68" w:rsidRDefault="00E66F68" w:rsidP="00855F5C">
            <w:pPr>
              <w:ind w:left="360"/>
              <w:rPr>
                <w:sz w:val="16"/>
              </w:rPr>
            </w:pPr>
          </w:p>
        </w:tc>
        <w:tc>
          <w:tcPr>
            <w:tcW w:w="3294" w:type="dxa"/>
          </w:tcPr>
          <w:p w14:paraId="14FCC2E8" w14:textId="77777777" w:rsidR="00393598" w:rsidRPr="003D7E0E" w:rsidRDefault="00D34F02" w:rsidP="009F124D">
            <w:pPr>
              <w:ind w:left="274" w:hanging="274"/>
            </w:pPr>
            <w:sdt>
              <w:sdtPr>
                <w:id w:val="212387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Learning outcomes are not linked to national / professional standards.</w:t>
            </w:r>
          </w:p>
        </w:tc>
        <w:tc>
          <w:tcPr>
            <w:tcW w:w="3240" w:type="dxa"/>
          </w:tcPr>
          <w:p w14:paraId="14FCC2E9" w14:textId="77777777" w:rsidR="00393598" w:rsidRPr="003D7E0E" w:rsidRDefault="00D34F02" w:rsidP="009F124D">
            <w:pPr>
              <w:ind w:left="274" w:hanging="274"/>
            </w:pPr>
            <w:sdt>
              <w:sdtPr>
                <w:id w:val="32842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Learning outcomes are partially linked to national / professional standards.</w:t>
            </w:r>
          </w:p>
        </w:tc>
        <w:tc>
          <w:tcPr>
            <w:tcW w:w="3240" w:type="dxa"/>
            <w:gridSpan w:val="2"/>
          </w:tcPr>
          <w:p w14:paraId="14FCC2EA" w14:textId="77777777" w:rsidR="00393598" w:rsidRPr="003D7E0E" w:rsidRDefault="00D34F02" w:rsidP="009F124D">
            <w:pPr>
              <w:ind w:left="274" w:hanging="274"/>
            </w:pPr>
            <w:sdt>
              <w:sdtPr>
                <w:id w:val="47842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E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Learning outcomes are strongly linked to national / professional standards.</w:t>
            </w:r>
          </w:p>
        </w:tc>
      </w:tr>
      <w:tr w:rsidR="00393598" w:rsidRPr="003D7E0E" w14:paraId="14FCC2ED" w14:textId="77777777" w:rsidTr="00F31EAC">
        <w:trPr>
          <w:gridAfter w:val="1"/>
          <w:wAfter w:w="27" w:type="dxa"/>
          <w:trHeight w:val="863"/>
        </w:trPr>
        <w:tc>
          <w:tcPr>
            <w:tcW w:w="13095" w:type="dxa"/>
            <w:gridSpan w:val="8"/>
          </w:tcPr>
          <w:p w14:paraId="14FCC2EC" w14:textId="77777777" w:rsidR="0008745C" w:rsidRPr="003D7E0E" w:rsidRDefault="00393598" w:rsidP="00855F5C">
            <w:r w:rsidRPr="003D7E0E">
              <w:t xml:space="preserve">Comments: </w:t>
            </w:r>
            <w:sdt>
              <w:sdtPr>
                <w:id w:val="791014882"/>
                <w:showingPlcHdr/>
              </w:sdtPr>
              <w:sdtEndPr/>
              <w:sdtContent>
                <w:r w:rsidR="00F31EAC" w:rsidRPr="00D267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3598" w:rsidRPr="003D7E0E" w14:paraId="14FCC2EF" w14:textId="77777777" w:rsidTr="001C7AAC">
        <w:trPr>
          <w:gridAfter w:val="1"/>
          <w:wAfter w:w="27" w:type="dxa"/>
        </w:trPr>
        <w:tc>
          <w:tcPr>
            <w:tcW w:w="13095" w:type="dxa"/>
            <w:gridSpan w:val="8"/>
          </w:tcPr>
          <w:p w14:paraId="14FCC2EE" w14:textId="77777777" w:rsidR="00393598" w:rsidRPr="0008745C" w:rsidRDefault="00393598" w:rsidP="00855F5C">
            <w:pPr>
              <w:rPr>
                <w:sz w:val="12"/>
              </w:rPr>
            </w:pPr>
          </w:p>
        </w:tc>
      </w:tr>
      <w:tr w:rsidR="00393598" w:rsidRPr="003D7E0E" w14:paraId="14FCC2F1" w14:textId="77777777" w:rsidTr="001C7AAC">
        <w:trPr>
          <w:gridAfter w:val="1"/>
          <w:wAfter w:w="27" w:type="dxa"/>
        </w:trPr>
        <w:tc>
          <w:tcPr>
            <w:tcW w:w="13095" w:type="dxa"/>
            <w:gridSpan w:val="8"/>
          </w:tcPr>
          <w:p w14:paraId="14FCC2F0" w14:textId="77777777" w:rsidR="00393598" w:rsidRPr="006B1B03" w:rsidRDefault="00393598" w:rsidP="006B1B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Curriculum Map:</w:t>
            </w:r>
          </w:p>
        </w:tc>
      </w:tr>
      <w:tr w:rsidR="00393598" w:rsidRPr="003D7E0E" w14:paraId="14FCC2F4" w14:textId="77777777" w:rsidTr="001C7AAC">
        <w:trPr>
          <w:gridAfter w:val="1"/>
          <w:wAfter w:w="27" w:type="dxa"/>
        </w:trPr>
        <w:tc>
          <w:tcPr>
            <w:tcW w:w="3294" w:type="dxa"/>
            <w:gridSpan w:val="3"/>
          </w:tcPr>
          <w:p w14:paraId="14FCC2F2" w14:textId="77777777" w:rsidR="00393598" w:rsidRPr="003D7E0E" w:rsidRDefault="00393598" w:rsidP="000F4658"/>
        </w:tc>
        <w:tc>
          <w:tcPr>
            <w:tcW w:w="9801" w:type="dxa"/>
            <w:gridSpan w:val="5"/>
          </w:tcPr>
          <w:p w14:paraId="14FCC2F3" w14:textId="77777777" w:rsidR="00393598" w:rsidRPr="003D7E0E" w:rsidRDefault="00393598" w:rsidP="008516C2">
            <w:pPr>
              <w:rPr>
                <w:b/>
              </w:rPr>
            </w:pPr>
            <w:r>
              <w:rPr>
                <w:b/>
              </w:rPr>
              <w:t xml:space="preserve">Strengths, Challenges, </w:t>
            </w:r>
            <w:r w:rsidRPr="003D7E0E">
              <w:rPr>
                <w:b/>
              </w:rPr>
              <w:t>Suggestions</w:t>
            </w:r>
            <w:r>
              <w:rPr>
                <w:b/>
              </w:rPr>
              <w:t>:</w:t>
            </w:r>
          </w:p>
        </w:tc>
      </w:tr>
      <w:tr w:rsidR="00393598" w:rsidRPr="003D7E0E" w14:paraId="14FCC2F8" w14:textId="77777777" w:rsidTr="001C7AAC">
        <w:trPr>
          <w:gridAfter w:val="1"/>
          <w:wAfter w:w="27" w:type="dxa"/>
        </w:trPr>
        <w:tc>
          <w:tcPr>
            <w:tcW w:w="3294" w:type="dxa"/>
            <w:gridSpan w:val="3"/>
          </w:tcPr>
          <w:p w14:paraId="14FCC2F5" w14:textId="77777777" w:rsidR="00393598" w:rsidRDefault="00393598" w:rsidP="000F4658">
            <w:r w:rsidRPr="003D7E0E">
              <w:t>Curriculum Map represents a thoughtful ALIGNMENT between PLOs and Student Learning Experiences (courses, labs, internships, etc.)</w:t>
            </w:r>
          </w:p>
          <w:p w14:paraId="14FCC2F6" w14:textId="77777777" w:rsidR="0008745C" w:rsidRPr="0008745C" w:rsidRDefault="0008745C" w:rsidP="000F4658">
            <w:pPr>
              <w:rPr>
                <w:sz w:val="10"/>
              </w:rPr>
            </w:pPr>
          </w:p>
        </w:tc>
        <w:sdt>
          <w:sdtPr>
            <w:id w:val="-1383783101"/>
            <w:showingPlcHdr/>
          </w:sdtPr>
          <w:sdtEndPr/>
          <w:sdtContent>
            <w:tc>
              <w:tcPr>
                <w:tcW w:w="9801" w:type="dxa"/>
                <w:gridSpan w:val="5"/>
              </w:tcPr>
              <w:p w14:paraId="14FCC2F7" w14:textId="77777777" w:rsidR="00393598" w:rsidRPr="003D7E0E" w:rsidRDefault="0068677B" w:rsidP="00855F5C">
                <w:r w:rsidRPr="00D267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3598" w:rsidRPr="003D7E0E" w14:paraId="14FCC2FC" w14:textId="77777777" w:rsidTr="00F45FC9">
        <w:trPr>
          <w:gridAfter w:val="1"/>
          <w:wAfter w:w="27" w:type="dxa"/>
          <w:trHeight w:val="64"/>
        </w:trPr>
        <w:tc>
          <w:tcPr>
            <w:tcW w:w="3294" w:type="dxa"/>
            <w:gridSpan w:val="3"/>
          </w:tcPr>
          <w:p w14:paraId="14FCC2F9" w14:textId="77777777" w:rsidR="00393598" w:rsidRDefault="00393598" w:rsidP="00237C12">
            <w:r w:rsidRPr="003D7E0E">
              <w:t>Curriculum Map is detailed enough to provide USEFUL information that leads to ideas for improvement</w:t>
            </w:r>
          </w:p>
          <w:p w14:paraId="14FCC2FA" w14:textId="77777777" w:rsidR="0008745C" w:rsidRPr="0008745C" w:rsidRDefault="0008745C" w:rsidP="00237C12">
            <w:pPr>
              <w:rPr>
                <w:sz w:val="10"/>
              </w:rPr>
            </w:pPr>
          </w:p>
        </w:tc>
        <w:sdt>
          <w:sdtPr>
            <w:id w:val="536633354"/>
            <w:showingPlcHdr/>
          </w:sdtPr>
          <w:sdtEndPr/>
          <w:sdtContent>
            <w:tc>
              <w:tcPr>
                <w:tcW w:w="9801" w:type="dxa"/>
                <w:gridSpan w:val="5"/>
              </w:tcPr>
              <w:p w14:paraId="14FCC2FB" w14:textId="77777777" w:rsidR="00393598" w:rsidRPr="003D7E0E" w:rsidRDefault="0068677B" w:rsidP="000F4658">
                <w:r w:rsidRPr="00D267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3598" w:rsidRPr="003D7E0E" w14:paraId="14FCC2FE" w14:textId="77777777" w:rsidTr="001C7AAC">
        <w:trPr>
          <w:gridAfter w:val="1"/>
          <w:wAfter w:w="27" w:type="dxa"/>
        </w:trPr>
        <w:tc>
          <w:tcPr>
            <w:tcW w:w="13095" w:type="dxa"/>
            <w:gridSpan w:val="8"/>
          </w:tcPr>
          <w:p w14:paraId="14FCC2FD" w14:textId="77777777" w:rsidR="00393598" w:rsidRPr="00A2038B" w:rsidRDefault="00393598" w:rsidP="003D7E0E">
            <w:pPr>
              <w:rPr>
                <w:sz w:val="16"/>
              </w:rPr>
            </w:pPr>
          </w:p>
        </w:tc>
      </w:tr>
      <w:tr w:rsidR="00393598" w:rsidRPr="003D7E0E" w14:paraId="14FCC300" w14:textId="77777777" w:rsidTr="001C7AAC">
        <w:trPr>
          <w:gridAfter w:val="1"/>
          <w:wAfter w:w="27" w:type="dxa"/>
        </w:trPr>
        <w:tc>
          <w:tcPr>
            <w:tcW w:w="13095" w:type="dxa"/>
            <w:gridSpan w:val="8"/>
          </w:tcPr>
          <w:p w14:paraId="14FCC2FF" w14:textId="77777777" w:rsidR="00393598" w:rsidRPr="006B1B03" w:rsidRDefault="00393598" w:rsidP="00AF5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3D7E0E">
              <w:rPr>
                <w:b/>
                <w:sz w:val="28"/>
                <w:szCs w:val="28"/>
              </w:rPr>
              <w:t xml:space="preserve">. Assessment Methods and </w:t>
            </w:r>
            <w:r>
              <w:rPr>
                <w:b/>
                <w:sz w:val="28"/>
                <w:szCs w:val="28"/>
              </w:rPr>
              <w:t>Measures:</w:t>
            </w:r>
          </w:p>
        </w:tc>
      </w:tr>
      <w:tr w:rsidR="00393598" w:rsidRPr="003D7E0E" w14:paraId="14FCC305" w14:textId="77777777" w:rsidTr="001C7AAC">
        <w:trPr>
          <w:gridAfter w:val="2"/>
          <w:wAfter w:w="54" w:type="dxa"/>
        </w:trPr>
        <w:tc>
          <w:tcPr>
            <w:tcW w:w="3294" w:type="dxa"/>
            <w:gridSpan w:val="3"/>
          </w:tcPr>
          <w:p w14:paraId="14FCC301" w14:textId="77777777" w:rsidR="00393598" w:rsidRPr="003D7E0E" w:rsidRDefault="00393598" w:rsidP="00855F5C"/>
        </w:tc>
        <w:tc>
          <w:tcPr>
            <w:tcW w:w="3294" w:type="dxa"/>
          </w:tcPr>
          <w:p w14:paraId="14FCC302" w14:textId="77777777" w:rsidR="00393598" w:rsidRPr="003D7E0E" w:rsidRDefault="00393598" w:rsidP="000F4658">
            <w:pPr>
              <w:jc w:val="center"/>
              <w:rPr>
                <w:b/>
              </w:rPr>
            </w:pPr>
            <w:r w:rsidRPr="003D7E0E">
              <w:rPr>
                <w:b/>
              </w:rPr>
              <w:t>Beginning</w:t>
            </w:r>
          </w:p>
        </w:tc>
        <w:tc>
          <w:tcPr>
            <w:tcW w:w="3240" w:type="dxa"/>
          </w:tcPr>
          <w:p w14:paraId="14FCC303" w14:textId="77777777" w:rsidR="00393598" w:rsidRPr="003D7E0E" w:rsidRDefault="00393598" w:rsidP="000F4658">
            <w:pPr>
              <w:jc w:val="center"/>
              <w:rPr>
                <w:b/>
              </w:rPr>
            </w:pPr>
            <w:r w:rsidRPr="003D7E0E">
              <w:rPr>
                <w:b/>
              </w:rPr>
              <w:t>Developing</w:t>
            </w:r>
          </w:p>
        </w:tc>
        <w:tc>
          <w:tcPr>
            <w:tcW w:w="3240" w:type="dxa"/>
            <w:gridSpan w:val="2"/>
          </w:tcPr>
          <w:p w14:paraId="14FCC304" w14:textId="77777777" w:rsidR="00393598" w:rsidRPr="003D7E0E" w:rsidRDefault="00393598" w:rsidP="000F4658">
            <w:pPr>
              <w:jc w:val="center"/>
              <w:rPr>
                <w:b/>
              </w:rPr>
            </w:pPr>
            <w:r w:rsidRPr="003D7E0E">
              <w:rPr>
                <w:b/>
              </w:rPr>
              <w:t>Proficient</w:t>
            </w:r>
          </w:p>
        </w:tc>
      </w:tr>
      <w:tr w:rsidR="00393598" w:rsidRPr="003D7E0E" w14:paraId="14FCC30B" w14:textId="77777777" w:rsidTr="001C7AAC">
        <w:trPr>
          <w:gridAfter w:val="2"/>
          <w:wAfter w:w="54" w:type="dxa"/>
        </w:trPr>
        <w:tc>
          <w:tcPr>
            <w:tcW w:w="3294" w:type="dxa"/>
            <w:gridSpan w:val="3"/>
          </w:tcPr>
          <w:p w14:paraId="14FCC306" w14:textId="77777777" w:rsidR="00393598" w:rsidRDefault="00576BD0" w:rsidP="00BA785A">
            <w:r>
              <w:t>PLOs measured</w:t>
            </w:r>
          </w:p>
          <w:p w14:paraId="14FCC307" w14:textId="77777777" w:rsidR="00E66F68" w:rsidRPr="00E66F68" w:rsidRDefault="00E66F68" w:rsidP="00BA785A">
            <w:pPr>
              <w:rPr>
                <w:sz w:val="8"/>
              </w:rPr>
            </w:pPr>
          </w:p>
        </w:tc>
        <w:tc>
          <w:tcPr>
            <w:tcW w:w="3294" w:type="dxa"/>
          </w:tcPr>
          <w:p w14:paraId="14FCC308" w14:textId="77777777" w:rsidR="00393598" w:rsidRPr="003D7E0E" w:rsidRDefault="00D34F02" w:rsidP="00BA785A">
            <w:pPr>
              <w:ind w:left="216" w:hanging="216"/>
              <w:rPr>
                <w:sz w:val="16"/>
              </w:rPr>
            </w:pPr>
            <w:sdt>
              <w:sdtPr>
                <w:id w:val="120597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None / Few</w:t>
            </w:r>
          </w:p>
        </w:tc>
        <w:tc>
          <w:tcPr>
            <w:tcW w:w="3240" w:type="dxa"/>
          </w:tcPr>
          <w:p w14:paraId="14FCC309" w14:textId="77777777" w:rsidR="00393598" w:rsidRPr="003D7E0E" w:rsidRDefault="00D34F02" w:rsidP="00BA785A">
            <w:pPr>
              <w:ind w:left="216" w:hanging="216"/>
              <w:rPr>
                <w:sz w:val="16"/>
              </w:rPr>
            </w:pPr>
            <w:sdt>
              <w:sdtPr>
                <w:id w:val="-196888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Some</w:t>
            </w:r>
          </w:p>
        </w:tc>
        <w:tc>
          <w:tcPr>
            <w:tcW w:w="3240" w:type="dxa"/>
            <w:gridSpan w:val="2"/>
          </w:tcPr>
          <w:p w14:paraId="14FCC30A" w14:textId="77777777" w:rsidR="00393598" w:rsidRPr="003D7E0E" w:rsidRDefault="00D34F02" w:rsidP="00BA785A">
            <w:pPr>
              <w:ind w:left="216" w:hanging="216"/>
              <w:rPr>
                <w:sz w:val="16"/>
              </w:rPr>
            </w:pPr>
            <w:sdt>
              <w:sdtPr>
                <w:id w:val="-13759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</w:t>
            </w:r>
            <w:r w:rsidR="00393598" w:rsidRPr="003D7E0E">
              <w:rPr>
                <w:sz w:val="16"/>
              </w:rPr>
              <w:t xml:space="preserve"> </w:t>
            </w:r>
            <w:r w:rsidR="00393598" w:rsidRPr="003D7E0E">
              <w:t>Most / All</w:t>
            </w:r>
          </w:p>
        </w:tc>
      </w:tr>
      <w:tr w:rsidR="00393598" w:rsidRPr="003D7E0E" w14:paraId="14FCC313" w14:textId="77777777" w:rsidTr="009F124D">
        <w:trPr>
          <w:gridAfter w:val="2"/>
          <w:wAfter w:w="54" w:type="dxa"/>
          <w:trHeight w:val="1439"/>
        </w:trPr>
        <w:tc>
          <w:tcPr>
            <w:tcW w:w="3294" w:type="dxa"/>
            <w:gridSpan w:val="3"/>
          </w:tcPr>
          <w:p w14:paraId="14FCC30C" w14:textId="77777777" w:rsidR="00393598" w:rsidRDefault="00393598" w:rsidP="006F464A">
            <w:r w:rsidRPr="003D7E0E">
              <w:t>Usefulness</w:t>
            </w:r>
          </w:p>
          <w:p w14:paraId="14FCC30D" w14:textId="77777777" w:rsidR="00393598" w:rsidRDefault="00393598" w:rsidP="006F464A"/>
          <w:p w14:paraId="14FCC30E" w14:textId="77777777" w:rsidR="00393598" w:rsidRDefault="00393598" w:rsidP="006F464A"/>
          <w:p w14:paraId="14FCC30F" w14:textId="77777777" w:rsidR="00393598" w:rsidRPr="003D7E0E" w:rsidRDefault="00393598" w:rsidP="006F464A"/>
        </w:tc>
        <w:tc>
          <w:tcPr>
            <w:tcW w:w="3294" w:type="dxa"/>
          </w:tcPr>
          <w:p w14:paraId="14FCC310" w14:textId="77777777" w:rsidR="00393598" w:rsidRPr="003D7E0E" w:rsidRDefault="00D34F02" w:rsidP="009F124D">
            <w:pPr>
              <w:ind w:left="274" w:hanging="274"/>
              <w:rPr>
                <w:sz w:val="16"/>
              </w:rPr>
            </w:pPr>
            <w:sdt>
              <w:sdtPr>
                <w:id w:val="-17404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Methods and measures do not measure PLOs or are not useful.</w:t>
            </w:r>
          </w:p>
        </w:tc>
        <w:tc>
          <w:tcPr>
            <w:tcW w:w="3240" w:type="dxa"/>
          </w:tcPr>
          <w:p w14:paraId="14FCC311" w14:textId="77777777" w:rsidR="00576BD0" w:rsidRPr="00576BD0" w:rsidRDefault="00D34F02" w:rsidP="009F124D">
            <w:pPr>
              <w:ind w:left="278" w:hanging="278"/>
              <w:rPr>
                <w:sz w:val="10"/>
              </w:rPr>
            </w:pPr>
            <w:sdt>
              <w:sdtPr>
                <w:id w:val="-127701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Methods and measures align to only some PLOs and/or may be too general to guide improvements to the program.</w:t>
            </w:r>
          </w:p>
        </w:tc>
        <w:tc>
          <w:tcPr>
            <w:tcW w:w="3240" w:type="dxa"/>
            <w:gridSpan w:val="2"/>
          </w:tcPr>
          <w:p w14:paraId="14FCC312" w14:textId="77777777" w:rsidR="00393598" w:rsidRPr="003D7E0E" w:rsidRDefault="00D34F02" w:rsidP="009F124D">
            <w:pPr>
              <w:ind w:left="274" w:hanging="274"/>
              <w:rPr>
                <w:sz w:val="16"/>
              </w:rPr>
            </w:pPr>
            <w:sdt>
              <w:sdtPr>
                <w:id w:val="186901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Methods and measures are appropriate to the PLOs and specific enough to gui</w:t>
            </w:r>
            <w:r w:rsidR="009F124D">
              <w:t>de improvements to the program.</w:t>
            </w:r>
          </w:p>
        </w:tc>
      </w:tr>
      <w:tr w:rsidR="00393598" w:rsidRPr="003D7E0E" w14:paraId="14FCC31B" w14:textId="77777777" w:rsidTr="001C7AAC">
        <w:trPr>
          <w:gridAfter w:val="2"/>
          <w:wAfter w:w="54" w:type="dxa"/>
        </w:trPr>
        <w:tc>
          <w:tcPr>
            <w:tcW w:w="3294" w:type="dxa"/>
            <w:gridSpan w:val="3"/>
          </w:tcPr>
          <w:p w14:paraId="14FCC314" w14:textId="77777777" w:rsidR="00393598" w:rsidRPr="003D7E0E" w:rsidRDefault="00393598" w:rsidP="00855F5C">
            <w:r w:rsidRPr="003D7E0E">
              <w:t>Direct Measures of Student Learning</w:t>
            </w:r>
          </w:p>
          <w:p w14:paraId="14FCC315" w14:textId="77777777" w:rsidR="00393598" w:rsidRPr="003D7E0E" w:rsidRDefault="00393598" w:rsidP="00576BD0">
            <w:r>
              <w:t>(</w:t>
            </w:r>
            <w:r w:rsidRPr="003D7E0E">
              <w:t>portfolios, rubrics, embedded assignments</w:t>
            </w:r>
            <w:r>
              <w:t>,</w:t>
            </w:r>
            <w:r w:rsidRPr="003D7E0E">
              <w:t xml:space="preserve"> </w:t>
            </w:r>
            <w:r>
              <w:t xml:space="preserve">lab reports, </w:t>
            </w:r>
            <w:r w:rsidRPr="003D7E0E">
              <w:t>etc.)</w:t>
            </w:r>
          </w:p>
        </w:tc>
        <w:tc>
          <w:tcPr>
            <w:tcW w:w="3294" w:type="dxa"/>
          </w:tcPr>
          <w:p w14:paraId="14FCC316" w14:textId="77777777" w:rsidR="00393598" w:rsidRPr="003D7E0E" w:rsidRDefault="00D34F02" w:rsidP="009F124D">
            <w:pPr>
              <w:ind w:left="274" w:hanging="274"/>
            </w:pPr>
            <w:sdt>
              <w:sdtPr>
                <w:id w:val="-4049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No or limited use of Direct Measures.</w:t>
            </w:r>
          </w:p>
          <w:p w14:paraId="14FCC317" w14:textId="77777777" w:rsidR="00393598" w:rsidRPr="003D7E0E" w:rsidRDefault="00393598" w:rsidP="00237C12">
            <w:pPr>
              <w:ind w:left="216" w:hanging="216"/>
            </w:pPr>
          </w:p>
        </w:tc>
        <w:tc>
          <w:tcPr>
            <w:tcW w:w="3240" w:type="dxa"/>
          </w:tcPr>
          <w:p w14:paraId="14FCC318" w14:textId="77777777" w:rsidR="00393598" w:rsidRDefault="00D34F02" w:rsidP="009F124D">
            <w:pPr>
              <w:ind w:left="274" w:hanging="274"/>
            </w:pPr>
            <w:sdt>
              <w:sdtPr>
                <w:id w:val="-57351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Direct Measures are identified, but appear to have limited application to program assessment.</w:t>
            </w:r>
          </w:p>
          <w:p w14:paraId="14FCC319" w14:textId="77777777" w:rsidR="00576BD0" w:rsidRPr="00576BD0" w:rsidRDefault="00576BD0" w:rsidP="00A41C7E">
            <w:pPr>
              <w:ind w:left="216" w:hanging="216"/>
              <w:rPr>
                <w:sz w:val="16"/>
              </w:rPr>
            </w:pPr>
          </w:p>
        </w:tc>
        <w:tc>
          <w:tcPr>
            <w:tcW w:w="3240" w:type="dxa"/>
            <w:gridSpan w:val="2"/>
          </w:tcPr>
          <w:p w14:paraId="14FCC31A" w14:textId="77777777" w:rsidR="00393598" w:rsidRPr="003D7E0E" w:rsidRDefault="00D34F02" w:rsidP="009F124D">
            <w:pPr>
              <w:ind w:left="274" w:hanging="274"/>
            </w:pPr>
            <w:sdt>
              <w:sdtPr>
                <w:id w:val="-43575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Direct Measures are identified, and have application to program assessment.</w:t>
            </w:r>
          </w:p>
        </w:tc>
      </w:tr>
      <w:tr w:rsidR="00393598" w:rsidRPr="003D7E0E" w14:paraId="14FCC321" w14:textId="77777777" w:rsidTr="003F4FD5">
        <w:trPr>
          <w:gridAfter w:val="2"/>
          <w:wAfter w:w="54" w:type="dxa"/>
          <w:trHeight w:val="1520"/>
        </w:trPr>
        <w:tc>
          <w:tcPr>
            <w:tcW w:w="3294" w:type="dxa"/>
            <w:gridSpan w:val="3"/>
          </w:tcPr>
          <w:p w14:paraId="14FCC31C" w14:textId="77777777" w:rsidR="00393598" w:rsidRPr="003D7E0E" w:rsidRDefault="00393598" w:rsidP="00A41C7E">
            <w:r w:rsidRPr="003D7E0E">
              <w:t>Indirect Measures</w:t>
            </w:r>
          </w:p>
          <w:p w14:paraId="14FCC31D" w14:textId="77777777" w:rsidR="00393598" w:rsidRPr="003D7E0E" w:rsidRDefault="00393598" w:rsidP="00855F5C">
            <w:r>
              <w:t>(</w:t>
            </w:r>
            <w:r w:rsidRPr="003D7E0E">
              <w:t>surveys, interviews, etc.)</w:t>
            </w:r>
          </w:p>
        </w:tc>
        <w:tc>
          <w:tcPr>
            <w:tcW w:w="3294" w:type="dxa"/>
          </w:tcPr>
          <w:p w14:paraId="14FCC31E" w14:textId="77777777" w:rsidR="00D873D2" w:rsidRPr="00D873D2" w:rsidRDefault="00D34F02" w:rsidP="009F124D">
            <w:pPr>
              <w:ind w:left="274" w:hanging="274"/>
              <w:rPr>
                <w:sz w:val="14"/>
              </w:rPr>
            </w:pPr>
            <w:sdt>
              <w:sdtPr>
                <w:id w:val="-151282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No or limited use of indirect measures, or they do not target a wide range of constituents (students, alumni, employers, supervisors).</w:t>
            </w:r>
          </w:p>
        </w:tc>
        <w:tc>
          <w:tcPr>
            <w:tcW w:w="3240" w:type="dxa"/>
          </w:tcPr>
          <w:p w14:paraId="14FCC31F" w14:textId="77777777" w:rsidR="00393598" w:rsidRPr="003D7E0E" w:rsidRDefault="00D34F02" w:rsidP="009F124D">
            <w:pPr>
              <w:ind w:left="274" w:hanging="274"/>
            </w:pPr>
            <w:sdt>
              <w:sdtPr>
                <w:id w:val="76850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Some use of indirect measures targeting constituent groups (students, alumni, employers, supervisors).</w:t>
            </w:r>
          </w:p>
        </w:tc>
        <w:tc>
          <w:tcPr>
            <w:tcW w:w="3240" w:type="dxa"/>
            <w:gridSpan w:val="2"/>
          </w:tcPr>
          <w:p w14:paraId="14FCC320" w14:textId="77777777" w:rsidR="00393598" w:rsidRPr="003D7E0E" w:rsidRDefault="00D34F02" w:rsidP="009F124D">
            <w:pPr>
              <w:ind w:left="274" w:hanging="274"/>
            </w:pPr>
            <w:sdt>
              <w:sdtPr>
                <w:id w:val="-93875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3D7E0E">
              <w:t xml:space="preserve"> Extensive use of indirect measures targeting at least two constituent groups (students, alumni, employers, supervisors).</w:t>
            </w:r>
          </w:p>
        </w:tc>
      </w:tr>
      <w:tr w:rsidR="005F02C8" w:rsidRPr="005F02C8" w14:paraId="14FCC324" w14:textId="77777777" w:rsidTr="009F124D">
        <w:trPr>
          <w:gridAfter w:val="2"/>
          <w:wAfter w:w="54" w:type="dxa"/>
          <w:trHeight w:val="1889"/>
        </w:trPr>
        <w:tc>
          <w:tcPr>
            <w:tcW w:w="3294" w:type="dxa"/>
            <w:gridSpan w:val="3"/>
          </w:tcPr>
          <w:p w14:paraId="14FCC322" w14:textId="77777777" w:rsidR="005F02C8" w:rsidRPr="00A12FD9" w:rsidRDefault="00A12FD9" w:rsidP="005F02C8">
            <w:r>
              <w:t>Comments:</w:t>
            </w:r>
          </w:p>
        </w:tc>
        <w:sdt>
          <w:sdtPr>
            <w:rPr>
              <w:b/>
              <w:sz w:val="12"/>
            </w:rPr>
            <w:id w:val="-1101875395"/>
            <w:showingPlcHdr/>
          </w:sdtPr>
          <w:sdtEndPr/>
          <w:sdtContent>
            <w:tc>
              <w:tcPr>
                <w:tcW w:w="9774" w:type="dxa"/>
                <w:gridSpan w:val="4"/>
              </w:tcPr>
              <w:p w14:paraId="14FCC323" w14:textId="77777777" w:rsidR="005F02C8" w:rsidRPr="005F02C8" w:rsidRDefault="0068677B" w:rsidP="00A41C7E">
                <w:pPr>
                  <w:ind w:left="216" w:hanging="216"/>
                  <w:rPr>
                    <w:b/>
                    <w:sz w:val="12"/>
                  </w:rPr>
                </w:pPr>
                <w:r w:rsidRPr="00D267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02C8" w:rsidRPr="003D7E0E" w14:paraId="14FCC32A" w14:textId="77777777" w:rsidTr="00D873D2">
        <w:trPr>
          <w:gridAfter w:val="2"/>
          <w:wAfter w:w="54" w:type="dxa"/>
          <w:trHeight w:val="440"/>
        </w:trPr>
        <w:tc>
          <w:tcPr>
            <w:tcW w:w="3294" w:type="dxa"/>
            <w:gridSpan w:val="3"/>
            <w:vMerge w:val="restart"/>
          </w:tcPr>
          <w:p w14:paraId="14FCC325" w14:textId="77777777" w:rsidR="005F02C8" w:rsidRPr="00A12FD9" w:rsidRDefault="005F02C8" w:rsidP="005F02C8">
            <w:pPr>
              <w:rPr>
                <w:b/>
              </w:rPr>
            </w:pPr>
            <w:r w:rsidRPr="00A12FD9">
              <w:rPr>
                <w:b/>
              </w:rPr>
              <w:t>Assessment Timeline:</w:t>
            </w:r>
          </w:p>
          <w:p w14:paraId="14FCC326" w14:textId="77777777" w:rsidR="005F02C8" w:rsidRPr="005F02C8" w:rsidRDefault="005F02C8" w:rsidP="005F02C8">
            <w:pPr>
              <w:rPr>
                <w:sz w:val="4"/>
              </w:rPr>
            </w:pPr>
          </w:p>
          <w:p w14:paraId="14FCC327" w14:textId="77777777" w:rsidR="00D873D2" w:rsidRPr="0068677B" w:rsidRDefault="005F02C8" w:rsidP="00D873D2">
            <w:r w:rsidRPr="003D7E0E">
              <w:t>Measures all PLOs during 5-year cycle; appropriate (reasonable, efficient, meaningful); schedule is clear and specific; responsibilities clearly defined and shared.</w:t>
            </w:r>
          </w:p>
        </w:tc>
        <w:tc>
          <w:tcPr>
            <w:tcW w:w="9774" w:type="dxa"/>
            <w:gridSpan w:val="4"/>
          </w:tcPr>
          <w:p w14:paraId="14FCC328" w14:textId="77777777" w:rsidR="00D873D2" w:rsidRPr="00D873D2" w:rsidRDefault="00D873D2" w:rsidP="00A41C7E">
            <w:pPr>
              <w:ind w:left="216" w:hanging="216"/>
              <w:rPr>
                <w:b/>
                <w:sz w:val="8"/>
              </w:rPr>
            </w:pPr>
          </w:p>
          <w:p w14:paraId="14FCC329" w14:textId="77777777" w:rsidR="005F02C8" w:rsidRPr="00D873D2" w:rsidRDefault="005F02C8" w:rsidP="00D873D2">
            <w:pPr>
              <w:ind w:left="216" w:hanging="216"/>
              <w:rPr>
                <w:b/>
              </w:rPr>
            </w:pPr>
            <w:r>
              <w:rPr>
                <w:b/>
              </w:rPr>
              <w:t xml:space="preserve">Strengths, Challenges, </w:t>
            </w:r>
            <w:r w:rsidRPr="003D7E0E">
              <w:rPr>
                <w:b/>
              </w:rPr>
              <w:t>Suggestions</w:t>
            </w:r>
            <w:r>
              <w:rPr>
                <w:b/>
              </w:rPr>
              <w:t>:</w:t>
            </w:r>
          </w:p>
        </w:tc>
      </w:tr>
      <w:tr w:rsidR="005F02C8" w:rsidRPr="003D7E0E" w14:paraId="14FCC32E" w14:textId="77777777" w:rsidTr="003F4FD5">
        <w:trPr>
          <w:gridAfter w:val="2"/>
          <w:wAfter w:w="54" w:type="dxa"/>
          <w:trHeight w:val="1871"/>
        </w:trPr>
        <w:tc>
          <w:tcPr>
            <w:tcW w:w="3294" w:type="dxa"/>
            <w:gridSpan w:val="3"/>
            <w:vMerge/>
          </w:tcPr>
          <w:p w14:paraId="14FCC32B" w14:textId="77777777" w:rsidR="005F02C8" w:rsidRDefault="005F02C8" w:rsidP="005F02C8"/>
        </w:tc>
        <w:tc>
          <w:tcPr>
            <w:tcW w:w="9774" w:type="dxa"/>
            <w:gridSpan w:val="4"/>
          </w:tcPr>
          <w:sdt>
            <w:sdtPr>
              <w:id w:val="-849253728"/>
              <w:showingPlcHdr/>
            </w:sdtPr>
            <w:sdtEndPr/>
            <w:sdtContent>
              <w:p w14:paraId="14FCC32C" w14:textId="77777777" w:rsidR="005F02C8" w:rsidRPr="003D7E0E" w:rsidRDefault="00932439" w:rsidP="00932439">
                <w:r w:rsidRPr="00D2679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FCC32D" w14:textId="77777777" w:rsidR="005F02C8" w:rsidRPr="003D7E0E" w:rsidRDefault="005F02C8" w:rsidP="00A41C7E">
            <w:pPr>
              <w:ind w:left="216" w:hanging="216"/>
            </w:pPr>
          </w:p>
        </w:tc>
      </w:tr>
      <w:tr w:rsidR="00393598" w:rsidRPr="003D7E0E" w14:paraId="14FCC330" w14:textId="77777777" w:rsidTr="003F4FD5">
        <w:trPr>
          <w:gridAfter w:val="2"/>
          <w:wAfter w:w="54" w:type="dxa"/>
          <w:trHeight w:val="80"/>
        </w:trPr>
        <w:tc>
          <w:tcPr>
            <w:tcW w:w="13068" w:type="dxa"/>
            <w:gridSpan w:val="7"/>
          </w:tcPr>
          <w:p w14:paraId="14FCC32F" w14:textId="77777777" w:rsidR="00393598" w:rsidRPr="00A2038B" w:rsidRDefault="00393598" w:rsidP="009237B9">
            <w:pPr>
              <w:rPr>
                <w:sz w:val="14"/>
              </w:rPr>
            </w:pPr>
          </w:p>
        </w:tc>
      </w:tr>
      <w:tr w:rsidR="00393598" w:rsidRPr="00AD6A7B" w14:paraId="14FCC332" w14:textId="77777777" w:rsidTr="00BE0C77">
        <w:trPr>
          <w:gridAfter w:val="2"/>
          <w:wAfter w:w="54" w:type="dxa"/>
        </w:trPr>
        <w:tc>
          <w:tcPr>
            <w:tcW w:w="13068" w:type="dxa"/>
            <w:gridSpan w:val="7"/>
          </w:tcPr>
          <w:p w14:paraId="14FCC331" w14:textId="77777777" w:rsidR="00393598" w:rsidRPr="005F02C8" w:rsidRDefault="005F02C8" w:rsidP="005F02C8">
            <w:pPr>
              <w:rPr>
                <w:b/>
                <w:sz w:val="28"/>
                <w:szCs w:val="28"/>
              </w:rPr>
            </w:pPr>
            <w:r w:rsidRPr="005F02C8">
              <w:rPr>
                <w:b/>
                <w:sz w:val="28"/>
                <w:szCs w:val="28"/>
              </w:rPr>
              <w:t>7</w:t>
            </w:r>
            <w:r w:rsidR="00393598" w:rsidRPr="005F02C8">
              <w:rPr>
                <w:b/>
                <w:sz w:val="28"/>
                <w:szCs w:val="28"/>
              </w:rPr>
              <w:t>. Assessment Results</w:t>
            </w:r>
            <w:r w:rsidR="004D1C28">
              <w:rPr>
                <w:b/>
                <w:sz w:val="28"/>
                <w:szCs w:val="28"/>
              </w:rPr>
              <w:t xml:space="preserve"> </w:t>
            </w:r>
            <w:r w:rsidR="00393598" w:rsidRPr="005F02C8">
              <w:rPr>
                <w:b/>
                <w:sz w:val="28"/>
                <w:szCs w:val="28"/>
              </w:rPr>
              <w:t>/</w:t>
            </w:r>
            <w:r w:rsidR="004D1C28">
              <w:rPr>
                <w:b/>
                <w:sz w:val="28"/>
                <w:szCs w:val="28"/>
              </w:rPr>
              <w:t xml:space="preserve"> </w:t>
            </w:r>
            <w:r w:rsidR="00393598" w:rsidRPr="005F02C8">
              <w:rPr>
                <w:b/>
                <w:sz w:val="28"/>
                <w:szCs w:val="28"/>
              </w:rPr>
              <w:t>Findings</w:t>
            </w:r>
            <w:r w:rsidR="004D1C28">
              <w:rPr>
                <w:b/>
                <w:sz w:val="28"/>
                <w:szCs w:val="28"/>
              </w:rPr>
              <w:t xml:space="preserve"> </w:t>
            </w:r>
            <w:r w:rsidR="00393598" w:rsidRPr="005F02C8">
              <w:rPr>
                <w:b/>
                <w:sz w:val="28"/>
                <w:szCs w:val="28"/>
              </w:rPr>
              <w:t>/</w:t>
            </w:r>
            <w:r w:rsidR="004D1C28">
              <w:rPr>
                <w:b/>
                <w:sz w:val="28"/>
                <w:szCs w:val="28"/>
              </w:rPr>
              <w:t xml:space="preserve"> </w:t>
            </w:r>
            <w:r w:rsidR="00393598" w:rsidRPr="005F02C8">
              <w:rPr>
                <w:b/>
                <w:sz w:val="28"/>
                <w:szCs w:val="28"/>
              </w:rPr>
              <w:t>Interpretation:</w:t>
            </w:r>
          </w:p>
        </w:tc>
      </w:tr>
      <w:tr w:rsidR="004A6858" w14:paraId="14FCC337" w14:textId="77777777" w:rsidTr="001C7AAC">
        <w:trPr>
          <w:gridAfter w:val="2"/>
          <w:wAfter w:w="54" w:type="dxa"/>
        </w:trPr>
        <w:tc>
          <w:tcPr>
            <w:tcW w:w="3294" w:type="dxa"/>
            <w:gridSpan w:val="3"/>
          </w:tcPr>
          <w:p w14:paraId="14FCC333" w14:textId="77777777" w:rsidR="004A6858" w:rsidRDefault="004A6858" w:rsidP="00B55F34"/>
        </w:tc>
        <w:tc>
          <w:tcPr>
            <w:tcW w:w="3294" w:type="dxa"/>
          </w:tcPr>
          <w:p w14:paraId="14FCC334" w14:textId="77777777" w:rsidR="004A6858" w:rsidRPr="001C7AAC" w:rsidRDefault="004A6858" w:rsidP="004A6858">
            <w:pPr>
              <w:jc w:val="center"/>
            </w:pPr>
            <w:r w:rsidRPr="003D7E0E">
              <w:rPr>
                <w:b/>
              </w:rPr>
              <w:t>Beginning</w:t>
            </w:r>
          </w:p>
        </w:tc>
        <w:tc>
          <w:tcPr>
            <w:tcW w:w="3240" w:type="dxa"/>
          </w:tcPr>
          <w:p w14:paraId="14FCC335" w14:textId="77777777" w:rsidR="004A6858" w:rsidRPr="001C7AAC" w:rsidRDefault="004A6858" w:rsidP="004A6858">
            <w:pPr>
              <w:jc w:val="center"/>
            </w:pPr>
            <w:r w:rsidRPr="003D7E0E">
              <w:rPr>
                <w:b/>
              </w:rPr>
              <w:t>Developing</w:t>
            </w:r>
          </w:p>
        </w:tc>
        <w:tc>
          <w:tcPr>
            <w:tcW w:w="3240" w:type="dxa"/>
            <w:gridSpan w:val="2"/>
          </w:tcPr>
          <w:p w14:paraId="14FCC336" w14:textId="77777777" w:rsidR="004A6858" w:rsidRPr="001C7AAC" w:rsidRDefault="004A6858" w:rsidP="004A6858">
            <w:pPr>
              <w:jc w:val="center"/>
            </w:pPr>
            <w:r w:rsidRPr="003D7E0E">
              <w:rPr>
                <w:b/>
              </w:rPr>
              <w:t>Proficient</w:t>
            </w:r>
          </w:p>
        </w:tc>
      </w:tr>
      <w:tr w:rsidR="00B22B9A" w14:paraId="14FCC33F" w14:textId="77777777" w:rsidTr="001C7AAC">
        <w:trPr>
          <w:gridAfter w:val="2"/>
          <w:wAfter w:w="54" w:type="dxa"/>
        </w:trPr>
        <w:tc>
          <w:tcPr>
            <w:tcW w:w="3294" w:type="dxa"/>
            <w:gridSpan w:val="3"/>
          </w:tcPr>
          <w:p w14:paraId="14FCC338" w14:textId="77777777" w:rsidR="00B22B9A" w:rsidRDefault="00B22B9A" w:rsidP="00B22B9A">
            <w:r>
              <w:t>Results/Findings</w:t>
            </w:r>
          </w:p>
          <w:p w14:paraId="14FCC339" w14:textId="77777777" w:rsidR="00B22B9A" w:rsidRDefault="00B22B9A" w:rsidP="004A6858"/>
        </w:tc>
        <w:tc>
          <w:tcPr>
            <w:tcW w:w="3294" w:type="dxa"/>
          </w:tcPr>
          <w:p w14:paraId="14FCC33A" w14:textId="77777777" w:rsidR="00B22B9A" w:rsidRDefault="00D34F02" w:rsidP="009F124D">
            <w:pPr>
              <w:ind w:left="274" w:hanging="274"/>
            </w:pPr>
            <w:sdt>
              <w:sdtPr>
                <w:id w:val="-199433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B9A">
              <w:t xml:space="preserve"> Little to no evidence from assessment results/findings presented, or not linked to PLOs.</w:t>
            </w:r>
          </w:p>
          <w:p w14:paraId="14FCC33B" w14:textId="77777777" w:rsidR="00B22B9A" w:rsidRDefault="00B22B9A" w:rsidP="00D873D2">
            <w:pPr>
              <w:ind w:left="396" w:hanging="396"/>
            </w:pPr>
          </w:p>
        </w:tc>
        <w:tc>
          <w:tcPr>
            <w:tcW w:w="3240" w:type="dxa"/>
          </w:tcPr>
          <w:p w14:paraId="14FCC33C" w14:textId="77777777" w:rsidR="00D873D2" w:rsidRDefault="00D34F02" w:rsidP="009F124D">
            <w:pPr>
              <w:ind w:left="274" w:hanging="274"/>
            </w:pPr>
            <w:sdt>
              <w:sdtPr>
                <w:id w:val="-80415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6BD0">
              <w:t xml:space="preserve"> Some evidence presented, but not detailed/meaningful enough to inform improvements; linkage to PLOs is somewhat evident.</w:t>
            </w:r>
          </w:p>
          <w:p w14:paraId="14FCC33D" w14:textId="77777777" w:rsidR="00B22B9A" w:rsidRDefault="00B22B9A" w:rsidP="00D873D2">
            <w:pPr>
              <w:ind w:left="342" w:hanging="342"/>
            </w:pPr>
          </w:p>
        </w:tc>
        <w:tc>
          <w:tcPr>
            <w:tcW w:w="3240" w:type="dxa"/>
            <w:gridSpan w:val="2"/>
          </w:tcPr>
          <w:p w14:paraId="14FCC33E" w14:textId="77777777" w:rsidR="00B22B9A" w:rsidRDefault="00D34F02" w:rsidP="009F124D">
            <w:pPr>
              <w:ind w:left="274" w:hanging="274"/>
            </w:pPr>
            <w:sdt>
              <w:sdtPr>
                <w:id w:val="82709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6BD0">
              <w:t xml:space="preserve"> Extensive presentation of evidence in meaningful and useful ways; evidence is clearly linked to PLOs.</w:t>
            </w:r>
          </w:p>
        </w:tc>
      </w:tr>
      <w:tr w:rsidR="00B22B9A" w14:paraId="14FCC346" w14:textId="77777777" w:rsidTr="001C7AAC">
        <w:trPr>
          <w:gridAfter w:val="2"/>
          <w:wAfter w:w="54" w:type="dxa"/>
        </w:trPr>
        <w:tc>
          <w:tcPr>
            <w:tcW w:w="3294" w:type="dxa"/>
            <w:gridSpan w:val="3"/>
          </w:tcPr>
          <w:p w14:paraId="14FCC340" w14:textId="77777777" w:rsidR="00B22B9A" w:rsidRDefault="00576BD0" w:rsidP="004A6858">
            <w:r>
              <w:t>Standards / Performance Criteria</w:t>
            </w:r>
          </w:p>
        </w:tc>
        <w:tc>
          <w:tcPr>
            <w:tcW w:w="3294" w:type="dxa"/>
          </w:tcPr>
          <w:p w14:paraId="14FCC341" w14:textId="77777777" w:rsidR="00B22B9A" w:rsidRDefault="00D34F02" w:rsidP="009F124D">
            <w:pPr>
              <w:ind w:left="274" w:hanging="274"/>
            </w:pPr>
            <w:sdt>
              <w:sdtPr>
                <w:id w:val="189862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6BD0">
              <w:t xml:space="preserve"> Standards / performance criteria are not explained, or are not connected to interpretation.</w:t>
            </w:r>
          </w:p>
        </w:tc>
        <w:tc>
          <w:tcPr>
            <w:tcW w:w="3240" w:type="dxa"/>
          </w:tcPr>
          <w:p w14:paraId="14FCC342" w14:textId="77777777" w:rsidR="00D873D2" w:rsidRDefault="00D34F02" w:rsidP="009F124D">
            <w:pPr>
              <w:ind w:left="274" w:hanging="274"/>
            </w:pPr>
            <w:sdt>
              <w:sdtPr>
                <w:id w:val="-46891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6BD0">
              <w:t xml:space="preserve"> Standards / p</w:t>
            </w:r>
            <w:r w:rsidR="00576BD0" w:rsidRPr="001C7AAC">
              <w:t xml:space="preserve">erformance criteria are discussed, but not </w:t>
            </w:r>
            <w:r w:rsidR="00576BD0">
              <w:t>clearly applied to interpret findings.</w:t>
            </w:r>
          </w:p>
          <w:p w14:paraId="14FCC343" w14:textId="77777777" w:rsidR="00B22B9A" w:rsidRDefault="00B22B9A" w:rsidP="00D873D2">
            <w:pPr>
              <w:ind w:left="342" w:hanging="342"/>
            </w:pPr>
          </w:p>
        </w:tc>
        <w:tc>
          <w:tcPr>
            <w:tcW w:w="3240" w:type="dxa"/>
            <w:gridSpan w:val="2"/>
          </w:tcPr>
          <w:p w14:paraId="14FCC344" w14:textId="77777777" w:rsidR="00576BD0" w:rsidRDefault="00D34F02" w:rsidP="009F124D">
            <w:pPr>
              <w:ind w:left="274" w:hanging="274"/>
            </w:pPr>
            <w:sdt>
              <w:sdtPr>
                <w:id w:val="-23107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6BD0">
              <w:t xml:space="preserve"> Standards / p</w:t>
            </w:r>
            <w:r w:rsidR="00576BD0" w:rsidRPr="001C7AAC">
              <w:t>erforma</w:t>
            </w:r>
            <w:r w:rsidR="00576BD0">
              <w:t>nce criteria are stated clearly and used to interpret findings.</w:t>
            </w:r>
          </w:p>
          <w:p w14:paraId="14FCC345" w14:textId="77777777" w:rsidR="00B22B9A" w:rsidRDefault="00B22B9A" w:rsidP="00D873D2">
            <w:pPr>
              <w:ind w:left="252" w:hanging="252"/>
            </w:pPr>
          </w:p>
        </w:tc>
      </w:tr>
      <w:tr w:rsidR="00393598" w14:paraId="14FCC34E" w14:textId="77777777" w:rsidTr="001C7AAC">
        <w:trPr>
          <w:gridAfter w:val="2"/>
          <w:wAfter w:w="54" w:type="dxa"/>
        </w:trPr>
        <w:tc>
          <w:tcPr>
            <w:tcW w:w="3294" w:type="dxa"/>
            <w:gridSpan w:val="3"/>
          </w:tcPr>
          <w:p w14:paraId="14FCC347" w14:textId="77777777" w:rsidR="00B22B9A" w:rsidRDefault="00B22B9A" w:rsidP="004A6858">
            <w:r>
              <w:t>Interpretation / Conclusions</w:t>
            </w:r>
          </w:p>
          <w:p w14:paraId="14FCC348" w14:textId="77777777" w:rsidR="004A6858" w:rsidRDefault="004A6858" w:rsidP="004A6858"/>
          <w:p w14:paraId="14FCC349" w14:textId="77777777" w:rsidR="004A6858" w:rsidRPr="001C7AAC" w:rsidRDefault="004A6858" w:rsidP="004A6858"/>
        </w:tc>
        <w:tc>
          <w:tcPr>
            <w:tcW w:w="3294" w:type="dxa"/>
          </w:tcPr>
          <w:p w14:paraId="14FCC34A" w14:textId="77777777" w:rsidR="00092903" w:rsidRPr="001C7AAC" w:rsidRDefault="00D34F02" w:rsidP="009F124D">
            <w:pPr>
              <w:ind w:left="274" w:hanging="274"/>
            </w:pPr>
            <w:sdt>
              <w:sdtPr>
                <w:id w:val="-117787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EFB">
              <w:t xml:space="preserve"> Little or no interpretation</w:t>
            </w:r>
            <w:r w:rsidR="00B22B9A">
              <w:t xml:space="preserve"> of findings; or no </w:t>
            </w:r>
            <w:r w:rsidR="00480EFB">
              <w:t>conclusions presented.</w:t>
            </w:r>
          </w:p>
        </w:tc>
        <w:tc>
          <w:tcPr>
            <w:tcW w:w="3240" w:type="dxa"/>
          </w:tcPr>
          <w:p w14:paraId="14FCC34B" w14:textId="77777777" w:rsidR="00D873D2" w:rsidRDefault="00D34F02" w:rsidP="003F4FD5">
            <w:pPr>
              <w:ind w:left="274" w:hanging="274"/>
            </w:pPr>
            <w:sdt>
              <w:sdtPr>
                <w:id w:val="-31194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EFB">
              <w:t xml:space="preserve"> </w:t>
            </w:r>
            <w:r w:rsidR="00B22B9A">
              <w:t>Partial</w:t>
            </w:r>
            <w:r w:rsidR="00480EFB">
              <w:t xml:space="preserve"> interpretation</w:t>
            </w:r>
            <w:r w:rsidR="00B22B9A">
              <w:t xml:space="preserve"> of findings; some </w:t>
            </w:r>
            <w:r w:rsidR="00480EFB">
              <w:t>conclusions presented.</w:t>
            </w:r>
          </w:p>
          <w:p w14:paraId="14FCC34C" w14:textId="77777777" w:rsidR="00480EFB" w:rsidRPr="001C7AAC" w:rsidRDefault="00480EFB" w:rsidP="00D873D2">
            <w:pPr>
              <w:ind w:left="342" w:hanging="342"/>
            </w:pPr>
          </w:p>
        </w:tc>
        <w:tc>
          <w:tcPr>
            <w:tcW w:w="3240" w:type="dxa"/>
            <w:gridSpan w:val="2"/>
          </w:tcPr>
          <w:p w14:paraId="14FCC34D" w14:textId="77777777" w:rsidR="00393598" w:rsidRPr="001C7AAC" w:rsidRDefault="00D34F02" w:rsidP="003F4FD5">
            <w:pPr>
              <w:ind w:left="274" w:hanging="274"/>
            </w:pPr>
            <w:sdt>
              <w:sdtPr>
                <w:id w:val="1050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EFB">
              <w:t xml:space="preserve"> </w:t>
            </w:r>
            <w:r w:rsidR="00B22B9A">
              <w:t xml:space="preserve">Thorough </w:t>
            </w:r>
            <w:r w:rsidR="00480EFB">
              <w:t xml:space="preserve">interpretation / </w:t>
            </w:r>
            <w:r w:rsidR="00B22B9A">
              <w:t xml:space="preserve">meaningful </w:t>
            </w:r>
            <w:r w:rsidR="00480EFB">
              <w:t>conclusions presented.</w:t>
            </w:r>
          </w:p>
        </w:tc>
      </w:tr>
      <w:tr w:rsidR="00393598" w14:paraId="14FCC350" w14:textId="77777777" w:rsidTr="003F4FD5">
        <w:trPr>
          <w:gridAfter w:val="1"/>
          <w:wAfter w:w="27" w:type="dxa"/>
          <w:trHeight w:val="1556"/>
        </w:trPr>
        <w:tc>
          <w:tcPr>
            <w:tcW w:w="13095" w:type="dxa"/>
            <w:gridSpan w:val="8"/>
          </w:tcPr>
          <w:p w14:paraId="14FCC34F" w14:textId="77777777" w:rsidR="00393598" w:rsidRDefault="00393598" w:rsidP="00A32247">
            <w:r>
              <w:t xml:space="preserve">Comments: </w:t>
            </w:r>
            <w:sdt>
              <w:sdtPr>
                <w:id w:val="-1054156363"/>
                <w:showingPlcHdr/>
              </w:sdtPr>
              <w:sdtEndPr/>
              <w:sdtContent>
                <w:r w:rsidR="003F4FD5" w:rsidRPr="00D267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3598" w:rsidRPr="00237C12" w14:paraId="14FCC352" w14:textId="77777777" w:rsidTr="001C7AAC">
        <w:trPr>
          <w:gridAfter w:val="1"/>
          <w:wAfter w:w="27" w:type="dxa"/>
          <w:trHeight w:val="125"/>
        </w:trPr>
        <w:tc>
          <w:tcPr>
            <w:tcW w:w="13095" w:type="dxa"/>
            <w:gridSpan w:val="8"/>
          </w:tcPr>
          <w:p w14:paraId="14FCC351" w14:textId="77777777" w:rsidR="00393598" w:rsidRPr="00A2038B" w:rsidRDefault="00393598" w:rsidP="00A32247">
            <w:pPr>
              <w:rPr>
                <w:sz w:val="20"/>
                <w:szCs w:val="16"/>
              </w:rPr>
            </w:pPr>
          </w:p>
        </w:tc>
      </w:tr>
      <w:tr w:rsidR="00393598" w:rsidRPr="00AD6A7B" w14:paraId="14FCC354" w14:textId="77777777" w:rsidTr="001C7AAC">
        <w:trPr>
          <w:gridAfter w:val="1"/>
          <w:wAfter w:w="27" w:type="dxa"/>
        </w:trPr>
        <w:tc>
          <w:tcPr>
            <w:tcW w:w="13095" w:type="dxa"/>
            <w:gridSpan w:val="8"/>
          </w:tcPr>
          <w:p w14:paraId="14FCC353" w14:textId="77777777" w:rsidR="00393598" w:rsidRPr="005F02C8" w:rsidRDefault="005F02C8" w:rsidP="003F4FD5">
            <w:pPr>
              <w:rPr>
                <w:b/>
                <w:sz w:val="28"/>
                <w:szCs w:val="28"/>
              </w:rPr>
            </w:pPr>
            <w:r w:rsidRPr="005F02C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 Dissemination of Findings</w:t>
            </w:r>
          </w:p>
        </w:tc>
      </w:tr>
      <w:tr w:rsidR="00393598" w14:paraId="14FCC357" w14:textId="77777777" w:rsidTr="001C7AAC">
        <w:trPr>
          <w:gridAfter w:val="1"/>
          <w:wAfter w:w="27" w:type="dxa"/>
        </w:trPr>
        <w:tc>
          <w:tcPr>
            <w:tcW w:w="3294" w:type="dxa"/>
            <w:gridSpan w:val="3"/>
          </w:tcPr>
          <w:p w14:paraId="14FCC355" w14:textId="77777777" w:rsidR="00393598" w:rsidRPr="001C7AAC" w:rsidRDefault="00393598" w:rsidP="00EC71BE"/>
        </w:tc>
        <w:tc>
          <w:tcPr>
            <w:tcW w:w="9801" w:type="dxa"/>
            <w:gridSpan w:val="5"/>
          </w:tcPr>
          <w:p w14:paraId="14FCC356" w14:textId="77777777" w:rsidR="00393598" w:rsidRPr="001C7AAC" w:rsidRDefault="00393598" w:rsidP="00A32247">
            <w:r w:rsidRPr="001C7AAC">
              <w:rPr>
                <w:b/>
              </w:rPr>
              <w:t>Strengths, Challenges, Suggestions:</w:t>
            </w:r>
          </w:p>
        </w:tc>
      </w:tr>
      <w:tr w:rsidR="00393598" w14:paraId="14FCC35A" w14:textId="77777777" w:rsidTr="00EB5E5C">
        <w:trPr>
          <w:gridAfter w:val="1"/>
          <w:wAfter w:w="27" w:type="dxa"/>
          <w:trHeight w:val="2510"/>
        </w:trPr>
        <w:tc>
          <w:tcPr>
            <w:tcW w:w="3294" w:type="dxa"/>
            <w:gridSpan w:val="3"/>
          </w:tcPr>
          <w:p w14:paraId="14FCC358" w14:textId="77777777" w:rsidR="00393598" w:rsidRPr="001C7AAC" w:rsidRDefault="00393598" w:rsidP="003F4FD5">
            <w:r w:rsidRPr="001C7AAC">
              <w:t xml:space="preserve">The </w:t>
            </w:r>
            <w:r w:rsidR="005436C0">
              <w:t xml:space="preserve">program has a clear plan regarding </w:t>
            </w:r>
            <w:r w:rsidRPr="001C7AAC">
              <w:t xml:space="preserve">dissemination </w:t>
            </w:r>
            <w:r w:rsidR="005436C0">
              <w:t>of results; includes who will be involved, when and how and with whom information will be shared, etc.</w:t>
            </w:r>
          </w:p>
        </w:tc>
        <w:sdt>
          <w:sdtPr>
            <w:id w:val="982741781"/>
            <w:showingPlcHdr/>
          </w:sdtPr>
          <w:sdtEndPr/>
          <w:sdtContent>
            <w:tc>
              <w:tcPr>
                <w:tcW w:w="9801" w:type="dxa"/>
                <w:gridSpan w:val="5"/>
              </w:tcPr>
              <w:p w14:paraId="14FCC359" w14:textId="77777777" w:rsidR="00393598" w:rsidRPr="001C7AAC" w:rsidRDefault="003F4FD5" w:rsidP="00A32247">
                <w:r w:rsidRPr="00D267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3598" w:rsidRPr="00AD6A7B" w14:paraId="14FCC35C" w14:textId="77777777" w:rsidTr="001C7AAC">
        <w:trPr>
          <w:gridAfter w:val="1"/>
          <w:wAfter w:w="27" w:type="dxa"/>
        </w:trPr>
        <w:tc>
          <w:tcPr>
            <w:tcW w:w="13095" w:type="dxa"/>
            <w:gridSpan w:val="8"/>
          </w:tcPr>
          <w:p w14:paraId="14FCC35B" w14:textId="77777777" w:rsidR="00393598" w:rsidRPr="00AD6A7B" w:rsidRDefault="00393598" w:rsidP="005F02C8">
            <w:pPr>
              <w:rPr>
                <w:sz w:val="16"/>
                <w:szCs w:val="16"/>
              </w:rPr>
            </w:pPr>
          </w:p>
        </w:tc>
      </w:tr>
      <w:tr w:rsidR="00393598" w:rsidRPr="00AD6A7B" w14:paraId="14FCC35E" w14:textId="77777777" w:rsidTr="001C7AAC">
        <w:trPr>
          <w:gridAfter w:val="1"/>
          <w:wAfter w:w="27" w:type="dxa"/>
        </w:trPr>
        <w:tc>
          <w:tcPr>
            <w:tcW w:w="13095" w:type="dxa"/>
            <w:gridSpan w:val="8"/>
          </w:tcPr>
          <w:p w14:paraId="14FCC35D" w14:textId="77777777" w:rsidR="00393598" w:rsidRPr="00522F90" w:rsidRDefault="005F02C8" w:rsidP="004D1C28">
            <w:pPr>
              <w:rPr>
                <w:b/>
                <w:sz w:val="28"/>
                <w:szCs w:val="28"/>
                <w:highlight w:val="yellow"/>
              </w:rPr>
            </w:pPr>
            <w:r w:rsidRPr="005F02C8">
              <w:rPr>
                <w:b/>
                <w:sz w:val="28"/>
                <w:szCs w:val="28"/>
              </w:rPr>
              <w:t>9</w:t>
            </w:r>
            <w:r w:rsidR="004D1C28">
              <w:rPr>
                <w:b/>
                <w:sz w:val="28"/>
                <w:szCs w:val="28"/>
              </w:rPr>
              <w:t>. Implications: Process for Improvement</w:t>
            </w:r>
          </w:p>
        </w:tc>
      </w:tr>
      <w:tr w:rsidR="00393598" w14:paraId="14FCC363" w14:textId="77777777" w:rsidTr="001C7AAC">
        <w:tc>
          <w:tcPr>
            <w:tcW w:w="3267" w:type="dxa"/>
            <w:gridSpan w:val="2"/>
          </w:tcPr>
          <w:p w14:paraId="14FCC35F" w14:textId="77777777" w:rsidR="00393598" w:rsidRPr="001C7AAC" w:rsidRDefault="00393598" w:rsidP="00522F90">
            <w:r w:rsidRPr="001C7AAC">
              <w:t xml:space="preserve">Use of results to improve instructional delivery or curriculum; realistic and reasonable plans </w:t>
            </w:r>
          </w:p>
        </w:tc>
        <w:tc>
          <w:tcPr>
            <w:tcW w:w="3321" w:type="dxa"/>
            <w:gridSpan w:val="2"/>
          </w:tcPr>
          <w:p w14:paraId="14FCC360" w14:textId="77777777" w:rsidR="00393598" w:rsidRPr="001C7AAC" w:rsidRDefault="00D34F02" w:rsidP="009F124D">
            <w:pPr>
              <w:ind w:left="274" w:hanging="274"/>
            </w:pPr>
            <w:sdt>
              <w:sdtPr>
                <w:id w:val="64470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F70">
              <w:t xml:space="preserve"> </w:t>
            </w:r>
            <w:r w:rsidR="00393598" w:rsidRPr="001C7AAC">
              <w:t xml:space="preserve">Report includes little to no discussion of how assessment results will be used. </w:t>
            </w:r>
          </w:p>
        </w:tc>
        <w:tc>
          <w:tcPr>
            <w:tcW w:w="3267" w:type="dxa"/>
            <w:gridSpan w:val="2"/>
          </w:tcPr>
          <w:p w14:paraId="14FCC361" w14:textId="77777777" w:rsidR="00BE0C77" w:rsidRPr="00BE0C77" w:rsidRDefault="00D34F02" w:rsidP="009F124D">
            <w:pPr>
              <w:ind w:left="274" w:hanging="274"/>
              <w:rPr>
                <w:sz w:val="10"/>
              </w:rPr>
            </w:pPr>
            <w:sdt>
              <w:sdtPr>
                <w:id w:val="-3790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1C7AAC">
              <w:t xml:space="preserve"> Report includes some discussion for how the results will be used by the department, but these suggestions are not detailed or realistic</w:t>
            </w:r>
            <w:r w:rsidR="004D1C28">
              <w:t>.</w:t>
            </w:r>
          </w:p>
        </w:tc>
        <w:tc>
          <w:tcPr>
            <w:tcW w:w="3267" w:type="dxa"/>
            <w:gridSpan w:val="3"/>
          </w:tcPr>
          <w:p w14:paraId="14FCC362" w14:textId="77777777" w:rsidR="00393598" w:rsidRPr="001C7AAC" w:rsidRDefault="00D34F02" w:rsidP="009F124D">
            <w:pPr>
              <w:ind w:left="274" w:hanging="274"/>
            </w:pPr>
            <w:sdt>
              <w:sdtPr>
                <w:id w:val="-165845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1C7AAC">
              <w:t xml:space="preserve"> Report includes extensive discussion for the application of findings to make improvements; plans are realistic</w:t>
            </w:r>
            <w:r w:rsidR="004D1C28">
              <w:t>.</w:t>
            </w:r>
          </w:p>
        </w:tc>
      </w:tr>
      <w:tr w:rsidR="00393598" w14:paraId="14FCC369" w14:textId="77777777" w:rsidTr="001C7AAC">
        <w:tc>
          <w:tcPr>
            <w:tcW w:w="3267" w:type="dxa"/>
            <w:gridSpan w:val="2"/>
          </w:tcPr>
          <w:p w14:paraId="14FCC364" w14:textId="77777777" w:rsidR="00393598" w:rsidRDefault="00A86F70" w:rsidP="004D1C28">
            <w:r>
              <w:t>Consideration of resource</w:t>
            </w:r>
            <w:r w:rsidR="004D1C28">
              <w:t xml:space="preserve"> use and allocation</w:t>
            </w:r>
            <w:r w:rsidR="00821CE7">
              <w:t xml:space="preserve"> teaching, learning, and curricular issues.</w:t>
            </w:r>
          </w:p>
          <w:p w14:paraId="14FCC365" w14:textId="77777777" w:rsidR="00BE0C77" w:rsidRPr="00BE0C77" w:rsidRDefault="00BE0C77" w:rsidP="004D1C28">
            <w:pPr>
              <w:rPr>
                <w:sz w:val="12"/>
              </w:rPr>
            </w:pPr>
          </w:p>
        </w:tc>
        <w:tc>
          <w:tcPr>
            <w:tcW w:w="3321" w:type="dxa"/>
            <w:gridSpan w:val="2"/>
          </w:tcPr>
          <w:p w14:paraId="14FCC366" w14:textId="77777777" w:rsidR="00393598" w:rsidRPr="001C7AAC" w:rsidRDefault="00D34F02" w:rsidP="009F124D">
            <w:pPr>
              <w:ind w:left="274" w:hanging="274"/>
            </w:pPr>
            <w:sdt>
              <w:sdtPr>
                <w:id w:val="-65291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F70">
              <w:t xml:space="preserve"> </w:t>
            </w:r>
            <w:r w:rsidR="00393598" w:rsidRPr="001C7AAC">
              <w:t xml:space="preserve">Report includes little to no discussion </w:t>
            </w:r>
            <w:r w:rsidR="00A86F70">
              <w:t xml:space="preserve">of </w:t>
            </w:r>
            <w:r w:rsidR="00393598" w:rsidRPr="001C7AAC">
              <w:t>resource</w:t>
            </w:r>
            <w:r w:rsidR="00A86F70">
              <w:t>s.</w:t>
            </w:r>
          </w:p>
        </w:tc>
        <w:tc>
          <w:tcPr>
            <w:tcW w:w="3267" w:type="dxa"/>
            <w:gridSpan w:val="2"/>
          </w:tcPr>
          <w:p w14:paraId="14FCC367" w14:textId="77777777" w:rsidR="00393598" w:rsidRPr="001C7AAC" w:rsidRDefault="00D34F02" w:rsidP="009F124D">
            <w:pPr>
              <w:ind w:left="274" w:hanging="274"/>
            </w:pPr>
            <w:sdt>
              <w:sdtPr>
                <w:id w:val="-2226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1C7AAC">
              <w:t xml:space="preserve"> Report includes </w:t>
            </w:r>
            <w:r w:rsidR="004D1C28">
              <w:t xml:space="preserve">some </w:t>
            </w:r>
            <w:r w:rsidR="00393598" w:rsidRPr="001C7AAC">
              <w:t xml:space="preserve">discussion of </w:t>
            </w:r>
            <w:r w:rsidR="004D1C28">
              <w:t>resources.</w:t>
            </w:r>
            <w:r w:rsidR="00393598" w:rsidRPr="001C7AAC">
              <w:t xml:space="preserve"> </w:t>
            </w:r>
          </w:p>
        </w:tc>
        <w:tc>
          <w:tcPr>
            <w:tcW w:w="3267" w:type="dxa"/>
            <w:gridSpan w:val="3"/>
          </w:tcPr>
          <w:p w14:paraId="14FCC368" w14:textId="77777777" w:rsidR="00393598" w:rsidRPr="001C7AAC" w:rsidRDefault="00D34F02" w:rsidP="009F124D">
            <w:pPr>
              <w:ind w:left="274" w:hanging="274"/>
            </w:pPr>
            <w:sdt>
              <w:sdtPr>
                <w:id w:val="20908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F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598" w:rsidRPr="001C7AAC">
              <w:t xml:space="preserve"> Report includes extensive discussion of resource</w:t>
            </w:r>
            <w:r w:rsidR="004D1C28">
              <w:t>s.</w:t>
            </w:r>
          </w:p>
        </w:tc>
      </w:tr>
      <w:tr w:rsidR="00393598" w14:paraId="14FCC36B" w14:textId="77777777" w:rsidTr="009F124D">
        <w:trPr>
          <w:gridAfter w:val="1"/>
          <w:wAfter w:w="27" w:type="dxa"/>
          <w:trHeight w:val="881"/>
        </w:trPr>
        <w:tc>
          <w:tcPr>
            <w:tcW w:w="13095" w:type="dxa"/>
            <w:gridSpan w:val="8"/>
          </w:tcPr>
          <w:p w14:paraId="14FCC36A" w14:textId="77777777" w:rsidR="00393598" w:rsidRDefault="00393598" w:rsidP="003F4FD5">
            <w:r>
              <w:t xml:space="preserve">Comments: </w:t>
            </w:r>
            <w:sdt>
              <w:sdtPr>
                <w:id w:val="-141581035"/>
                <w:showingPlcHdr/>
              </w:sdtPr>
              <w:sdtEndPr/>
              <w:sdtContent>
                <w:r w:rsidR="003F4FD5" w:rsidRPr="00D267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3598" w:rsidRPr="00AD6A7B" w14:paraId="14FCC36D" w14:textId="77777777" w:rsidTr="001C7AAC">
        <w:trPr>
          <w:gridAfter w:val="1"/>
          <w:wAfter w:w="27" w:type="dxa"/>
        </w:trPr>
        <w:tc>
          <w:tcPr>
            <w:tcW w:w="13095" w:type="dxa"/>
            <w:gridSpan w:val="8"/>
          </w:tcPr>
          <w:p w14:paraId="14FCC36C" w14:textId="77777777" w:rsidR="00393598" w:rsidRPr="00AD6A7B" w:rsidRDefault="00393598" w:rsidP="00A32247">
            <w:pPr>
              <w:rPr>
                <w:sz w:val="16"/>
                <w:szCs w:val="16"/>
              </w:rPr>
            </w:pPr>
          </w:p>
        </w:tc>
      </w:tr>
      <w:tr w:rsidR="00393598" w:rsidRPr="00AD6A7B" w14:paraId="14FCC36F" w14:textId="77777777" w:rsidTr="001C7AAC">
        <w:trPr>
          <w:gridAfter w:val="1"/>
          <w:wAfter w:w="27" w:type="dxa"/>
        </w:trPr>
        <w:tc>
          <w:tcPr>
            <w:tcW w:w="13095" w:type="dxa"/>
            <w:gridSpan w:val="8"/>
          </w:tcPr>
          <w:p w14:paraId="14FCC36E" w14:textId="77777777" w:rsidR="00393598" w:rsidRPr="00AD6A7B" w:rsidRDefault="00393598" w:rsidP="004A6858">
            <w:pPr>
              <w:rPr>
                <w:b/>
                <w:sz w:val="28"/>
                <w:szCs w:val="28"/>
              </w:rPr>
            </w:pPr>
            <w:r w:rsidRPr="005F02C8">
              <w:rPr>
                <w:b/>
                <w:sz w:val="28"/>
                <w:szCs w:val="28"/>
              </w:rPr>
              <w:t>1</w:t>
            </w:r>
            <w:r w:rsidR="005F02C8" w:rsidRPr="005F02C8">
              <w:rPr>
                <w:b/>
                <w:sz w:val="28"/>
                <w:szCs w:val="28"/>
              </w:rPr>
              <w:t>0</w:t>
            </w:r>
            <w:r w:rsidRPr="005F02C8">
              <w:rPr>
                <w:b/>
                <w:sz w:val="28"/>
                <w:szCs w:val="28"/>
              </w:rPr>
              <w:t>. Reflections on the Department Assessment Process</w:t>
            </w:r>
            <w:r w:rsidRPr="00AD6A7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93598" w14:paraId="14FCC372" w14:textId="77777777" w:rsidTr="001C7AAC">
        <w:trPr>
          <w:gridAfter w:val="1"/>
          <w:wAfter w:w="27" w:type="dxa"/>
        </w:trPr>
        <w:tc>
          <w:tcPr>
            <w:tcW w:w="3267" w:type="dxa"/>
            <w:gridSpan w:val="2"/>
          </w:tcPr>
          <w:p w14:paraId="14FCC370" w14:textId="77777777" w:rsidR="00393598" w:rsidRDefault="00393598" w:rsidP="00A32247"/>
        </w:tc>
        <w:tc>
          <w:tcPr>
            <w:tcW w:w="9828" w:type="dxa"/>
            <w:gridSpan w:val="6"/>
          </w:tcPr>
          <w:p w14:paraId="14FCC371" w14:textId="77777777" w:rsidR="00393598" w:rsidRDefault="00393598" w:rsidP="00A32247">
            <w:r w:rsidRPr="001C7AAC">
              <w:rPr>
                <w:b/>
              </w:rPr>
              <w:t>Strengths, Challenges, Suggestions:</w:t>
            </w:r>
          </w:p>
        </w:tc>
      </w:tr>
      <w:tr w:rsidR="00393598" w14:paraId="14FCC376" w14:textId="77777777" w:rsidTr="001C7AAC">
        <w:trPr>
          <w:gridAfter w:val="1"/>
          <w:wAfter w:w="27" w:type="dxa"/>
        </w:trPr>
        <w:tc>
          <w:tcPr>
            <w:tcW w:w="3267" w:type="dxa"/>
            <w:gridSpan w:val="2"/>
          </w:tcPr>
          <w:p w14:paraId="14FCC373" w14:textId="77777777" w:rsidR="00393598" w:rsidRDefault="00393598" w:rsidP="005D5831">
            <w:r>
              <w:t>Comments on the successes and challenges faced during the assessment process; perceptions about what worked well</w:t>
            </w:r>
            <w:r w:rsidR="005D5831">
              <w:t>, what could be improved</w:t>
            </w:r>
            <w:r>
              <w:t xml:space="preserve">; ideas for future. </w:t>
            </w:r>
          </w:p>
          <w:p w14:paraId="14FCC374" w14:textId="77777777" w:rsidR="00343B82" w:rsidRPr="00A2038B" w:rsidRDefault="00343B82" w:rsidP="005D5831">
            <w:pPr>
              <w:rPr>
                <w:sz w:val="14"/>
              </w:rPr>
            </w:pPr>
          </w:p>
        </w:tc>
        <w:sdt>
          <w:sdtPr>
            <w:id w:val="643319882"/>
            <w:showingPlcHdr/>
          </w:sdtPr>
          <w:sdtEndPr/>
          <w:sdtContent>
            <w:tc>
              <w:tcPr>
                <w:tcW w:w="9828" w:type="dxa"/>
                <w:gridSpan w:val="6"/>
              </w:tcPr>
              <w:p w14:paraId="14FCC375" w14:textId="77777777" w:rsidR="00393598" w:rsidRDefault="003F4FD5" w:rsidP="00A32247">
                <w:r w:rsidRPr="00D267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3598" w14:paraId="14FCC37A" w14:textId="77777777" w:rsidTr="001C7AAC">
        <w:trPr>
          <w:gridAfter w:val="1"/>
          <w:wAfter w:w="27" w:type="dxa"/>
        </w:trPr>
        <w:tc>
          <w:tcPr>
            <w:tcW w:w="3267" w:type="dxa"/>
            <w:gridSpan w:val="2"/>
          </w:tcPr>
          <w:p w14:paraId="14FCC377" w14:textId="77777777" w:rsidR="00393598" w:rsidRDefault="00393598" w:rsidP="004D1C28">
            <w:r>
              <w:t>Suggestions for</w:t>
            </w:r>
            <w:r w:rsidR="004D1C28">
              <w:t>,</w:t>
            </w:r>
            <w:r>
              <w:t xml:space="preserve"> and </w:t>
            </w:r>
            <w:r w:rsidR="004D1C28">
              <w:t>support</w:t>
            </w:r>
            <w:r>
              <w:t xml:space="preserve"> needed from</w:t>
            </w:r>
            <w:r w:rsidR="004D1C28">
              <w:t>,</w:t>
            </w:r>
            <w:r>
              <w:t xml:space="preserve"> the Assessment Subcommittee</w:t>
            </w:r>
            <w:r w:rsidR="00D61608">
              <w:t>.</w:t>
            </w:r>
          </w:p>
          <w:p w14:paraId="14FCC378" w14:textId="77777777" w:rsidR="00343B82" w:rsidRPr="00A2038B" w:rsidRDefault="00343B82" w:rsidP="004D1C28">
            <w:pPr>
              <w:rPr>
                <w:sz w:val="16"/>
              </w:rPr>
            </w:pPr>
          </w:p>
        </w:tc>
        <w:sdt>
          <w:sdtPr>
            <w:id w:val="-925110921"/>
            <w:showingPlcHdr/>
          </w:sdtPr>
          <w:sdtEndPr/>
          <w:sdtContent>
            <w:tc>
              <w:tcPr>
                <w:tcW w:w="9828" w:type="dxa"/>
                <w:gridSpan w:val="6"/>
              </w:tcPr>
              <w:p w14:paraId="14FCC379" w14:textId="77777777" w:rsidR="00393598" w:rsidRDefault="003F4FD5" w:rsidP="00A32247">
                <w:r w:rsidRPr="00D267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3B82" w14:paraId="14FCC37C" w14:textId="77777777" w:rsidTr="00BE0C77">
        <w:trPr>
          <w:gridAfter w:val="1"/>
          <w:wAfter w:w="27" w:type="dxa"/>
          <w:trHeight w:val="152"/>
        </w:trPr>
        <w:tc>
          <w:tcPr>
            <w:tcW w:w="13095" w:type="dxa"/>
            <w:gridSpan w:val="8"/>
            <w:shd w:val="clear" w:color="auto" w:fill="D9D9D9" w:themeFill="background1" w:themeFillShade="D9"/>
          </w:tcPr>
          <w:p w14:paraId="14FCC37B" w14:textId="77777777" w:rsidR="00497BF8" w:rsidRPr="00BE0C77" w:rsidRDefault="00497BF8" w:rsidP="00A32247"/>
        </w:tc>
      </w:tr>
      <w:tr w:rsidR="00343B82" w14:paraId="14FCC37E" w14:textId="77777777" w:rsidTr="009F124D">
        <w:trPr>
          <w:gridAfter w:val="1"/>
          <w:wAfter w:w="27" w:type="dxa"/>
          <w:trHeight w:val="1826"/>
        </w:trPr>
        <w:tc>
          <w:tcPr>
            <w:tcW w:w="13095" w:type="dxa"/>
            <w:gridSpan w:val="8"/>
          </w:tcPr>
          <w:p w14:paraId="14FCC37D" w14:textId="77777777" w:rsidR="00343B82" w:rsidRDefault="00497BF8" w:rsidP="00A32247">
            <w:r>
              <w:t>Additional Comments</w:t>
            </w:r>
            <w:r w:rsidR="00D873D2">
              <w:t>:</w:t>
            </w:r>
            <w:sdt>
              <w:sdtPr>
                <w:id w:val="509650798"/>
                <w:showingPlcHdr/>
              </w:sdtPr>
              <w:sdtEndPr/>
              <w:sdtContent>
                <w:r w:rsidR="003F4FD5" w:rsidRPr="00D2679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4FCC37F" w14:textId="77777777" w:rsidR="00F05BAF" w:rsidRDefault="00F05BAF" w:rsidP="00AE2076">
      <w:pPr>
        <w:rPr>
          <w:sz w:val="8"/>
        </w:rPr>
      </w:pPr>
    </w:p>
    <w:sectPr w:rsidR="00F05BAF" w:rsidSect="00237C12">
      <w:footerReference w:type="default" r:id="rId13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CC382" w14:textId="77777777" w:rsidR="00A2038B" w:rsidRDefault="00A2038B" w:rsidP="007F7733">
      <w:pPr>
        <w:spacing w:after="0" w:line="240" w:lineRule="auto"/>
      </w:pPr>
      <w:r>
        <w:separator/>
      </w:r>
    </w:p>
  </w:endnote>
  <w:endnote w:type="continuationSeparator" w:id="0">
    <w:p w14:paraId="14FCC383" w14:textId="77777777" w:rsidR="00A2038B" w:rsidRDefault="00A2038B" w:rsidP="007F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50458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4FCC384" w14:textId="77777777" w:rsidR="00A2038B" w:rsidRDefault="00A2038B">
        <w:pPr>
          <w:pStyle w:val="Footer"/>
          <w:jc w:val="right"/>
        </w:pPr>
        <w:r w:rsidRPr="007F7733">
          <w:rPr>
            <w:sz w:val="18"/>
          </w:rPr>
          <w:fldChar w:fldCharType="begin"/>
        </w:r>
        <w:r w:rsidRPr="007F7733">
          <w:rPr>
            <w:sz w:val="18"/>
          </w:rPr>
          <w:instrText xml:space="preserve"> PAGE   \* MERGEFORMAT </w:instrText>
        </w:r>
        <w:r w:rsidRPr="007F7733">
          <w:rPr>
            <w:sz w:val="18"/>
          </w:rPr>
          <w:fldChar w:fldCharType="separate"/>
        </w:r>
        <w:r w:rsidR="00D34F02">
          <w:rPr>
            <w:noProof/>
            <w:sz w:val="18"/>
          </w:rPr>
          <w:t>1</w:t>
        </w:r>
        <w:r w:rsidRPr="007F7733">
          <w:rPr>
            <w:sz w:val="18"/>
          </w:rPr>
          <w:fldChar w:fldCharType="end"/>
        </w:r>
      </w:p>
    </w:sdtContent>
  </w:sdt>
  <w:p w14:paraId="14FCC385" w14:textId="77777777" w:rsidR="00A2038B" w:rsidRDefault="00A20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CC380" w14:textId="77777777" w:rsidR="00A2038B" w:rsidRDefault="00A2038B" w:rsidP="007F7733">
      <w:pPr>
        <w:spacing w:after="0" w:line="240" w:lineRule="auto"/>
      </w:pPr>
      <w:r>
        <w:separator/>
      </w:r>
    </w:p>
  </w:footnote>
  <w:footnote w:type="continuationSeparator" w:id="0">
    <w:p w14:paraId="14FCC381" w14:textId="77777777" w:rsidR="00A2038B" w:rsidRDefault="00A2038B" w:rsidP="007F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99D"/>
    <w:multiLevelType w:val="hybridMultilevel"/>
    <w:tmpl w:val="8152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ocumentProtection w:edit="forms" w:enforcement="1" w:cryptProviderType="rsaFull" w:cryptAlgorithmClass="hash" w:cryptAlgorithmType="typeAny" w:cryptAlgorithmSid="4" w:cryptSpinCount="100000" w:hash="jfV7uZKCx2BEo+Z2iNz0SzaZxZY=" w:salt="7hE55h3gPTqypKafjl6Op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AF"/>
    <w:rsid w:val="0005287C"/>
    <w:rsid w:val="00080111"/>
    <w:rsid w:val="00084E5B"/>
    <w:rsid w:val="0008745C"/>
    <w:rsid w:val="00092903"/>
    <w:rsid w:val="000E4C66"/>
    <w:rsid w:val="000F4658"/>
    <w:rsid w:val="000F4956"/>
    <w:rsid w:val="00112571"/>
    <w:rsid w:val="001535EC"/>
    <w:rsid w:val="001823C9"/>
    <w:rsid w:val="001C1B60"/>
    <w:rsid w:val="001C7AAC"/>
    <w:rsid w:val="001F2133"/>
    <w:rsid w:val="001F3F58"/>
    <w:rsid w:val="00200B0B"/>
    <w:rsid w:val="00212242"/>
    <w:rsid w:val="00237C12"/>
    <w:rsid w:val="0025388A"/>
    <w:rsid w:val="00272419"/>
    <w:rsid w:val="00295AD1"/>
    <w:rsid w:val="002E4F0E"/>
    <w:rsid w:val="00313D7E"/>
    <w:rsid w:val="003142C0"/>
    <w:rsid w:val="00343B82"/>
    <w:rsid w:val="0036066B"/>
    <w:rsid w:val="00393598"/>
    <w:rsid w:val="003D6262"/>
    <w:rsid w:val="003D7E0E"/>
    <w:rsid w:val="003E3AB8"/>
    <w:rsid w:val="003F14D8"/>
    <w:rsid w:val="003F4FD5"/>
    <w:rsid w:val="00411152"/>
    <w:rsid w:val="00433D18"/>
    <w:rsid w:val="004374D7"/>
    <w:rsid w:val="00456DC2"/>
    <w:rsid w:val="00467DC5"/>
    <w:rsid w:val="00480EFB"/>
    <w:rsid w:val="00494F1F"/>
    <w:rsid w:val="00497BF8"/>
    <w:rsid w:val="004A6858"/>
    <w:rsid w:val="004C39DE"/>
    <w:rsid w:val="004D103D"/>
    <w:rsid w:val="004D1C28"/>
    <w:rsid w:val="004E19FC"/>
    <w:rsid w:val="00514E41"/>
    <w:rsid w:val="00522F90"/>
    <w:rsid w:val="005436C0"/>
    <w:rsid w:val="00544ECB"/>
    <w:rsid w:val="00576BD0"/>
    <w:rsid w:val="005901CC"/>
    <w:rsid w:val="005D5831"/>
    <w:rsid w:val="005F02C8"/>
    <w:rsid w:val="005F7008"/>
    <w:rsid w:val="00606CA2"/>
    <w:rsid w:val="006249D6"/>
    <w:rsid w:val="00632C4D"/>
    <w:rsid w:val="00671E71"/>
    <w:rsid w:val="00675AA2"/>
    <w:rsid w:val="0068677B"/>
    <w:rsid w:val="006A17EC"/>
    <w:rsid w:val="006B1B03"/>
    <w:rsid w:val="006B4038"/>
    <w:rsid w:val="006C40DA"/>
    <w:rsid w:val="006C7C26"/>
    <w:rsid w:val="006E4FAA"/>
    <w:rsid w:val="006F464A"/>
    <w:rsid w:val="00722741"/>
    <w:rsid w:val="00743362"/>
    <w:rsid w:val="00770968"/>
    <w:rsid w:val="007A2117"/>
    <w:rsid w:val="007C6097"/>
    <w:rsid w:val="007E143C"/>
    <w:rsid w:val="007F7733"/>
    <w:rsid w:val="00817705"/>
    <w:rsid w:val="00821CE7"/>
    <w:rsid w:val="008516C2"/>
    <w:rsid w:val="00855F5C"/>
    <w:rsid w:val="008664B1"/>
    <w:rsid w:val="00886D77"/>
    <w:rsid w:val="008D273B"/>
    <w:rsid w:val="008E5694"/>
    <w:rsid w:val="009237B9"/>
    <w:rsid w:val="009276FB"/>
    <w:rsid w:val="00932439"/>
    <w:rsid w:val="009A6ED6"/>
    <w:rsid w:val="009B7EB0"/>
    <w:rsid w:val="009C0A1B"/>
    <w:rsid w:val="009D59A9"/>
    <w:rsid w:val="009E3569"/>
    <w:rsid w:val="009F124D"/>
    <w:rsid w:val="009F3DA0"/>
    <w:rsid w:val="00A031AE"/>
    <w:rsid w:val="00A1000A"/>
    <w:rsid w:val="00A12FD9"/>
    <w:rsid w:val="00A1677C"/>
    <w:rsid w:val="00A2038B"/>
    <w:rsid w:val="00A32247"/>
    <w:rsid w:val="00A41C7E"/>
    <w:rsid w:val="00A838F4"/>
    <w:rsid w:val="00A86F70"/>
    <w:rsid w:val="00A87FD1"/>
    <w:rsid w:val="00AE2076"/>
    <w:rsid w:val="00AF5B2D"/>
    <w:rsid w:val="00B00EB1"/>
    <w:rsid w:val="00B036C3"/>
    <w:rsid w:val="00B10525"/>
    <w:rsid w:val="00B22B9A"/>
    <w:rsid w:val="00B23B47"/>
    <w:rsid w:val="00B55F34"/>
    <w:rsid w:val="00B5733D"/>
    <w:rsid w:val="00B83B11"/>
    <w:rsid w:val="00BA0D07"/>
    <w:rsid w:val="00BA111B"/>
    <w:rsid w:val="00BA395C"/>
    <w:rsid w:val="00BA785A"/>
    <w:rsid w:val="00BB358A"/>
    <w:rsid w:val="00BD2E15"/>
    <w:rsid w:val="00BE0C77"/>
    <w:rsid w:val="00BE5757"/>
    <w:rsid w:val="00BE659D"/>
    <w:rsid w:val="00C06165"/>
    <w:rsid w:val="00C73D95"/>
    <w:rsid w:val="00C94641"/>
    <w:rsid w:val="00C968EF"/>
    <w:rsid w:val="00CA64E9"/>
    <w:rsid w:val="00CB6887"/>
    <w:rsid w:val="00CC1A20"/>
    <w:rsid w:val="00CC6466"/>
    <w:rsid w:val="00CE514F"/>
    <w:rsid w:val="00CF6828"/>
    <w:rsid w:val="00D34F02"/>
    <w:rsid w:val="00D61608"/>
    <w:rsid w:val="00D873D2"/>
    <w:rsid w:val="00E43302"/>
    <w:rsid w:val="00E66F68"/>
    <w:rsid w:val="00E767BC"/>
    <w:rsid w:val="00EB5E5C"/>
    <w:rsid w:val="00EC71BE"/>
    <w:rsid w:val="00ED7DF3"/>
    <w:rsid w:val="00F040AE"/>
    <w:rsid w:val="00F05BAF"/>
    <w:rsid w:val="00F31EAC"/>
    <w:rsid w:val="00F3724C"/>
    <w:rsid w:val="00F45FC9"/>
    <w:rsid w:val="00F925A0"/>
    <w:rsid w:val="00FA1453"/>
    <w:rsid w:val="00FB1657"/>
    <w:rsid w:val="00FE0001"/>
    <w:rsid w:val="00F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C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5B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33"/>
  </w:style>
  <w:style w:type="paragraph" w:styleId="Footer">
    <w:name w:val="footer"/>
    <w:basedOn w:val="Normal"/>
    <w:link w:val="FooterChar"/>
    <w:uiPriority w:val="99"/>
    <w:unhideWhenUsed/>
    <w:rsid w:val="007F7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33"/>
  </w:style>
  <w:style w:type="character" w:styleId="CommentReference">
    <w:name w:val="annotation reference"/>
    <w:basedOn w:val="DefaultParagraphFont"/>
    <w:uiPriority w:val="99"/>
    <w:semiHidden/>
    <w:unhideWhenUsed/>
    <w:rsid w:val="00743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3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7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5B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33"/>
  </w:style>
  <w:style w:type="paragraph" w:styleId="Footer">
    <w:name w:val="footer"/>
    <w:basedOn w:val="Normal"/>
    <w:link w:val="FooterChar"/>
    <w:uiPriority w:val="99"/>
    <w:unhideWhenUsed/>
    <w:rsid w:val="007F7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33"/>
  </w:style>
  <w:style w:type="character" w:styleId="CommentReference">
    <w:name w:val="annotation reference"/>
    <w:basedOn w:val="DefaultParagraphFont"/>
    <w:uiPriority w:val="99"/>
    <w:semiHidden/>
    <w:unhideWhenUsed/>
    <w:rsid w:val="00743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3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3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7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B34B57AA454EDFB4E9208C10B1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FA4D-62AD-44FD-8990-848F6513D938}"/>
      </w:docPartPr>
      <w:docPartBody>
        <w:p w14:paraId="3F03F004" w14:textId="20E135E5" w:rsidR="00C96082" w:rsidRDefault="00100032" w:rsidP="00100032">
          <w:pPr>
            <w:pStyle w:val="72B34B57AA454EDFB4E9208C10B178892"/>
          </w:pPr>
          <w:r w:rsidRPr="00D2679F">
            <w:rPr>
              <w:rStyle w:val="PlaceholderText"/>
            </w:rPr>
            <w:t>Click here to enter text.</w:t>
          </w:r>
        </w:p>
      </w:docPartBody>
    </w:docPart>
    <w:docPart>
      <w:docPartPr>
        <w:name w:val="2A491FBAD68F4BABB656B190FBBE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F189-E5D9-427F-9FB6-F6FCD4185068}"/>
      </w:docPartPr>
      <w:docPartBody>
        <w:p w14:paraId="3F03F005" w14:textId="283CF7BA" w:rsidR="00C96082" w:rsidRDefault="00100032" w:rsidP="00100032">
          <w:pPr>
            <w:pStyle w:val="2A491FBAD68F4BABB656B190FBBE29952"/>
          </w:pPr>
          <w:r w:rsidRPr="00D2679F">
            <w:rPr>
              <w:rStyle w:val="PlaceholderText"/>
            </w:rPr>
            <w:t>Click here to enter a date.</w:t>
          </w:r>
        </w:p>
      </w:docPartBody>
    </w:docPart>
    <w:docPart>
      <w:docPartPr>
        <w:name w:val="98A4E7FB6A254358935BD3C04906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54C89-6488-41DF-8698-218021610A9C}"/>
      </w:docPartPr>
      <w:docPartBody>
        <w:p w14:paraId="45F85816" w14:textId="635822B3" w:rsidR="00016FEF" w:rsidRDefault="00100032" w:rsidP="00100032">
          <w:pPr>
            <w:pStyle w:val="98A4E7FB6A254358935BD3C04906127A"/>
          </w:pPr>
          <w:r w:rsidRPr="00D2679F">
            <w:rPr>
              <w:rStyle w:val="PlaceholderText"/>
            </w:rPr>
            <w:t>Click here to enter text.</w:t>
          </w:r>
        </w:p>
      </w:docPartBody>
    </w:docPart>
    <w:docPart>
      <w:docPartPr>
        <w:name w:val="D06196E981CB4A3E8A698CD68501D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D69F-8347-45A8-9EAC-E59608881707}"/>
      </w:docPartPr>
      <w:docPartBody>
        <w:p w14:paraId="47381DA5" w14:textId="4ED61D01" w:rsidR="00016FEF" w:rsidRDefault="00100032" w:rsidP="00100032">
          <w:pPr>
            <w:pStyle w:val="D06196E981CB4A3E8A698CD68501D34E"/>
          </w:pPr>
          <w:r w:rsidRPr="00D267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5B"/>
    <w:rsid w:val="00016FEF"/>
    <w:rsid w:val="00100032"/>
    <w:rsid w:val="0075755B"/>
    <w:rsid w:val="008F2289"/>
    <w:rsid w:val="00B550B4"/>
    <w:rsid w:val="00C9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3F00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032"/>
    <w:rPr>
      <w:color w:val="808080"/>
    </w:rPr>
  </w:style>
  <w:style w:type="paragraph" w:customStyle="1" w:styleId="72B34B57AA454EDFB4E9208C10B17889">
    <w:name w:val="72B34B57AA454EDFB4E9208C10B17889"/>
    <w:rsid w:val="008F2289"/>
    <w:rPr>
      <w:lang w:eastAsia="zh-CN"/>
    </w:rPr>
  </w:style>
  <w:style w:type="paragraph" w:customStyle="1" w:styleId="2A491FBAD68F4BABB656B190FBBE2995">
    <w:name w:val="2A491FBAD68F4BABB656B190FBBE2995"/>
    <w:rsid w:val="008F2289"/>
    <w:rPr>
      <w:lang w:eastAsia="zh-CN"/>
    </w:rPr>
  </w:style>
  <w:style w:type="paragraph" w:customStyle="1" w:styleId="A431F8D5ACBE4BC8A08242F1F22B6ABF">
    <w:name w:val="A431F8D5ACBE4BC8A08242F1F22B6ABF"/>
    <w:rsid w:val="008F2289"/>
    <w:rPr>
      <w:lang w:eastAsia="zh-CN"/>
    </w:rPr>
  </w:style>
  <w:style w:type="paragraph" w:customStyle="1" w:styleId="951735A3D3D545FEBA669D6606469272">
    <w:name w:val="951735A3D3D545FEBA669D6606469272"/>
    <w:rsid w:val="008F2289"/>
    <w:rPr>
      <w:lang w:eastAsia="zh-CN"/>
    </w:rPr>
  </w:style>
  <w:style w:type="paragraph" w:customStyle="1" w:styleId="0A3FDD24E7BF4369A9462D7786AFE156">
    <w:name w:val="0A3FDD24E7BF4369A9462D7786AFE156"/>
    <w:rsid w:val="008F2289"/>
    <w:rPr>
      <w:lang w:eastAsia="zh-CN"/>
    </w:rPr>
  </w:style>
  <w:style w:type="paragraph" w:customStyle="1" w:styleId="B9A6F63BA9D341E58502157329D06977">
    <w:name w:val="B9A6F63BA9D341E58502157329D06977"/>
    <w:rsid w:val="008F2289"/>
    <w:rPr>
      <w:lang w:eastAsia="zh-CN"/>
    </w:rPr>
  </w:style>
  <w:style w:type="paragraph" w:customStyle="1" w:styleId="2C84045002FE44BF8B811E667E6FEC17">
    <w:name w:val="2C84045002FE44BF8B811E667E6FEC17"/>
    <w:rsid w:val="008F2289"/>
    <w:rPr>
      <w:lang w:eastAsia="zh-CN"/>
    </w:rPr>
  </w:style>
  <w:style w:type="paragraph" w:customStyle="1" w:styleId="AC79C82078A04B9DA6667698E76DD910">
    <w:name w:val="AC79C82078A04B9DA6667698E76DD910"/>
    <w:rsid w:val="008F2289"/>
    <w:rPr>
      <w:lang w:eastAsia="zh-CN"/>
    </w:rPr>
  </w:style>
  <w:style w:type="paragraph" w:customStyle="1" w:styleId="BED204BDD49C488B857FCF8E42FD38F5">
    <w:name w:val="BED204BDD49C488B857FCF8E42FD38F5"/>
    <w:rsid w:val="008F2289"/>
    <w:rPr>
      <w:lang w:eastAsia="zh-CN"/>
    </w:rPr>
  </w:style>
  <w:style w:type="paragraph" w:customStyle="1" w:styleId="72B34B57AA454EDFB4E9208C10B178891">
    <w:name w:val="72B34B57AA454EDFB4E9208C10B178891"/>
    <w:rsid w:val="00C96082"/>
    <w:rPr>
      <w:lang w:eastAsia="zh-CN"/>
    </w:rPr>
  </w:style>
  <w:style w:type="paragraph" w:customStyle="1" w:styleId="2A491FBAD68F4BABB656B190FBBE29951">
    <w:name w:val="2A491FBAD68F4BABB656B190FBBE29951"/>
    <w:rsid w:val="00C96082"/>
    <w:rPr>
      <w:lang w:eastAsia="zh-CN"/>
    </w:rPr>
  </w:style>
  <w:style w:type="paragraph" w:customStyle="1" w:styleId="FB697C2BA12B46549077EC9F9107A2B7">
    <w:name w:val="FB697C2BA12B46549077EC9F9107A2B7"/>
    <w:rsid w:val="00C96082"/>
    <w:rPr>
      <w:lang w:eastAsia="zh-CN"/>
    </w:rPr>
  </w:style>
  <w:style w:type="paragraph" w:customStyle="1" w:styleId="18493F38A17D4A7CB47556D732F8582C">
    <w:name w:val="18493F38A17D4A7CB47556D732F8582C"/>
    <w:rsid w:val="00C96082"/>
    <w:rPr>
      <w:lang w:eastAsia="zh-CN"/>
    </w:rPr>
  </w:style>
  <w:style w:type="paragraph" w:customStyle="1" w:styleId="DBC0FD9F233F455C9F0A4F0EA44EF3D6">
    <w:name w:val="DBC0FD9F233F455C9F0A4F0EA44EF3D6"/>
    <w:rsid w:val="00C96082"/>
    <w:rPr>
      <w:lang w:eastAsia="zh-CN"/>
    </w:rPr>
  </w:style>
  <w:style w:type="paragraph" w:customStyle="1" w:styleId="8A5C3D7F1FC14C8D8BF7154AD1D5725F">
    <w:name w:val="8A5C3D7F1FC14C8D8BF7154AD1D5725F"/>
    <w:rsid w:val="00C96082"/>
    <w:rPr>
      <w:lang w:eastAsia="zh-CN"/>
    </w:rPr>
  </w:style>
  <w:style w:type="paragraph" w:customStyle="1" w:styleId="EECE42DCF82743CDB386C43F9B74D4C5">
    <w:name w:val="EECE42DCF82743CDB386C43F9B74D4C5"/>
    <w:rsid w:val="00C96082"/>
    <w:rPr>
      <w:lang w:eastAsia="zh-CN"/>
    </w:rPr>
  </w:style>
  <w:style w:type="paragraph" w:customStyle="1" w:styleId="D91C11DDCC1E4699BDC5DF3CBAFE4011">
    <w:name w:val="D91C11DDCC1E4699BDC5DF3CBAFE4011"/>
    <w:rsid w:val="00C96082"/>
    <w:rPr>
      <w:lang w:eastAsia="zh-CN"/>
    </w:rPr>
  </w:style>
  <w:style w:type="paragraph" w:customStyle="1" w:styleId="5496061AC54949F5960C279A730178E2">
    <w:name w:val="5496061AC54949F5960C279A730178E2"/>
    <w:rsid w:val="00C96082"/>
    <w:rPr>
      <w:lang w:eastAsia="zh-CN"/>
    </w:rPr>
  </w:style>
  <w:style w:type="paragraph" w:customStyle="1" w:styleId="157CA1430EC94BC1AF75F68152E61F87">
    <w:name w:val="157CA1430EC94BC1AF75F68152E61F87"/>
    <w:rsid w:val="00C96082"/>
    <w:rPr>
      <w:lang w:eastAsia="zh-CN"/>
    </w:rPr>
  </w:style>
  <w:style w:type="paragraph" w:customStyle="1" w:styleId="B98423650F224581AA232BFC6D3548CF">
    <w:name w:val="B98423650F224581AA232BFC6D3548CF"/>
    <w:rsid w:val="00C96082"/>
    <w:rPr>
      <w:lang w:eastAsia="zh-CN"/>
    </w:rPr>
  </w:style>
  <w:style w:type="paragraph" w:customStyle="1" w:styleId="ABFA4FA48F1C49BDB8D89DB0F90F36CD">
    <w:name w:val="ABFA4FA48F1C49BDB8D89DB0F90F36CD"/>
    <w:rsid w:val="00C96082"/>
    <w:rPr>
      <w:lang w:eastAsia="zh-CN"/>
    </w:rPr>
  </w:style>
  <w:style w:type="paragraph" w:customStyle="1" w:styleId="2E2B557527524CCFA70C3D1E5DD29F84">
    <w:name w:val="2E2B557527524CCFA70C3D1E5DD29F84"/>
    <w:rsid w:val="00C96082"/>
    <w:rPr>
      <w:lang w:eastAsia="zh-CN"/>
    </w:rPr>
  </w:style>
  <w:style w:type="paragraph" w:customStyle="1" w:styleId="765CACDE8E5143EDAB1903B511B8F0E3">
    <w:name w:val="765CACDE8E5143EDAB1903B511B8F0E3"/>
    <w:rsid w:val="00C96082"/>
    <w:rPr>
      <w:lang w:eastAsia="zh-CN"/>
    </w:rPr>
  </w:style>
  <w:style w:type="paragraph" w:customStyle="1" w:styleId="72B34B57AA454EDFB4E9208C10B178892">
    <w:name w:val="72B34B57AA454EDFB4E9208C10B178892"/>
    <w:rsid w:val="00100032"/>
    <w:rPr>
      <w:lang w:eastAsia="zh-CN"/>
    </w:rPr>
  </w:style>
  <w:style w:type="paragraph" w:customStyle="1" w:styleId="2A491FBAD68F4BABB656B190FBBE29952">
    <w:name w:val="2A491FBAD68F4BABB656B190FBBE29952"/>
    <w:rsid w:val="00100032"/>
    <w:rPr>
      <w:lang w:eastAsia="zh-CN"/>
    </w:rPr>
  </w:style>
  <w:style w:type="paragraph" w:customStyle="1" w:styleId="98A4E7FB6A254358935BD3C04906127A">
    <w:name w:val="98A4E7FB6A254358935BD3C04906127A"/>
    <w:rsid w:val="00100032"/>
    <w:rPr>
      <w:lang w:eastAsia="zh-CN"/>
    </w:rPr>
  </w:style>
  <w:style w:type="paragraph" w:customStyle="1" w:styleId="D06196E981CB4A3E8A698CD68501D34E">
    <w:name w:val="D06196E981CB4A3E8A698CD68501D34E"/>
    <w:rsid w:val="00100032"/>
    <w:rPr>
      <w:lang w:eastAsia="zh-CN"/>
    </w:rPr>
  </w:style>
  <w:style w:type="paragraph" w:customStyle="1" w:styleId="8491E6D138834E879165F373655B88A9">
    <w:name w:val="8491E6D138834E879165F373655B88A9"/>
    <w:rsid w:val="00100032"/>
    <w:rPr>
      <w:lang w:eastAsia="zh-CN"/>
    </w:rPr>
  </w:style>
  <w:style w:type="paragraph" w:customStyle="1" w:styleId="6778CDBFD327453382E6A91EE14B1174">
    <w:name w:val="6778CDBFD327453382E6A91EE14B1174"/>
    <w:rsid w:val="00100032"/>
    <w:rPr>
      <w:lang w:eastAsia="zh-CN"/>
    </w:rPr>
  </w:style>
  <w:style w:type="paragraph" w:customStyle="1" w:styleId="904EB520EED14BA38CEF2D9439D33010">
    <w:name w:val="904EB520EED14BA38CEF2D9439D33010"/>
    <w:rsid w:val="00100032"/>
    <w:rPr>
      <w:lang w:eastAsia="zh-CN"/>
    </w:rPr>
  </w:style>
  <w:style w:type="paragraph" w:customStyle="1" w:styleId="04B1FF4754BE4B8F8B2A6674034E8CD1">
    <w:name w:val="04B1FF4754BE4B8F8B2A6674034E8CD1"/>
    <w:rsid w:val="00100032"/>
    <w:rPr>
      <w:lang w:eastAsia="zh-CN"/>
    </w:rPr>
  </w:style>
  <w:style w:type="paragraph" w:customStyle="1" w:styleId="43452C7604C14BFEA5559A8A1EECDD73">
    <w:name w:val="43452C7604C14BFEA5559A8A1EECDD73"/>
    <w:rsid w:val="00100032"/>
    <w:rPr>
      <w:lang w:eastAsia="zh-CN"/>
    </w:rPr>
  </w:style>
  <w:style w:type="paragraph" w:customStyle="1" w:styleId="E1C949F95BB54309AF54E0FAA4992DED">
    <w:name w:val="E1C949F95BB54309AF54E0FAA4992DED"/>
    <w:rsid w:val="00100032"/>
    <w:rPr>
      <w:lang w:eastAsia="zh-CN"/>
    </w:rPr>
  </w:style>
  <w:style w:type="paragraph" w:customStyle="1" w:styleId="0234D452154641F5A0A5A10D8CAFDB07">
    <w:name w:val="0234D452154641F5A0A5A10D8CAFDB07"/>
    <w:rsid w:val="00100032"/>
    <w:rPr>
      <w:lang w:eastAsia="zh-CN"/>
    </w:rPr>
  </w:style>
  <w:style w:type="paragraph" w:customStyle="1" w:styleId="9C26457766934D6BB7C173CFFD4AF49F">
    <w:name w:val="9C26457766934D6BB7C173CFFD4AF49F"/>
    <w:rsid w:val="00100032"/>
    <w:rPr>
      <w:lang w:eastAsia="zh-CN"/>
    </w:rPr>
  </w:style>
  <w:style w:type="paragraph" w:customStyle="1" w:styleId="ED9CDE0BF046455B981802DF509B81A8">
    <w:name w:val="ED9CDE0BF046455B981802DF509B81A8"/>
    <w:rsid w:val="00100032"/>
    <w:rPr>
      <w:lang w:eastAsia="zh-CN"/>
    </w:rPr>
  </w:style>
  <w:style w:type="paragraph" w:customStyle="1" w:styleId="5F7C0355C3FD46ED858576F8A15B81BB">
    <w:name w:val="5F7C0355C3FD46ED858576F8A15B81BB"/>
    <w:rsid w:val="00100032"/>
    <w:rPr>
      <w:lang w:eastAsia="zh-CN"/>
    </w:rPr>
  </w:style>
  <w:style w:type="paragraph" w:customStyle="1" w:styleId="E37E69F1506643508631B59E37974264">
    <w:name w:val="E37E69F1506643508631B59E37974264"/>
    <w:rsid w:val="00100032"/>
    <w:rPr>
      <w:lang w:eastAsia="zh-CN"/>
    </w:rPr>
  </w:style>
  <w:style w:type="paragraph" w:customStyle="1" w:styleId="611AA57243C342B99D6FF864BB782E78">
    <w:name w:val="611AA57243C342B99D6FF864BB782E78"/>
    <w:rsid w:val="00100032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032"/>
    <w:rPr>
      <w:color w:val="808080"/>
    </w:rPr>
  </w:style>
  <w:style w:type="paragraph" w:customStyle="1" w:styleId="72B34B57AA454EDFB4E9208C10B17889">
    <w:name w:val="72B34B57AA454EDFB4E9208C10B17889"/>
    <w:rsid w:val="008F2289"/>
    <w:rPr>
      <w:lang w:eastAsia="zh-CN"/>
    </w:rPr>
  </w:style>
  <w:style w:type="paragraph" w:customStyle="1" w:styleId="2A491FBAD68F4BABB656B190FBBE2995">
    <w:name w:val="2A491FBAD68F4BABB656B190FBBE2995"/>
    <w:rsid w:val="008F2289"/>
    <w:rPr>
      <w:lang w:eastAsia="zh-CN"/>
    </w:rPr>
  </w:style>
  <w:style w:type="paragraph" w:customStyle="1" w:styleId="A431F8D5ACBE4BC8A08242F1F22B6ABF">
    <w:name w:val="A431F8D5ACBE4BC8A08242F1F22B6ABF"/>
    <w:rsid w:val="008F2289"/>
    <w:rPr>
      <w:lang w:eastAsia="zh-CN"/>
    </w:rPr>
  </w:style>
  <w:style w:type="paragraph" w:customStyle="1" w:styleId="951735A3D3D545FEBA669D6606469272">
    <w:name w:val="951735A3D3D545FEBA669D6606469272"/>
    <w:rsid w:val="008F2289"/>
    <w:rPr>
      <w:lang w:eastAsia="zh-CN"/>
    </w:rPr>
  </w:style>
  <w:style w:type="paragraph" w:customStyle="1" w:styleId="0A3FDD24E7BF4369A9462D7786AFE156">
    <w:name w:val="0A3FDD24E7BF4369A9462D7786AFE156"/>
    <w:rsid w:val="008F2289"/>
    <w:rPr>
      <w:lang w:eastAsia="zh-CN"/>
    </w:rPr>
  </w:style>
  <w:style w:type="paragraph" w:customStyle="1" w:styleId="B9A6F63BA9D341E58502157329D06977">
    <w:name w:val="B9A6F63BA9D341E58502157329D06977"/>
    <w:rsid w:val="008F2289"/>
    <w:rPr>
      <w:lang w:eastAsia="zh-CN"/>
    </w:rPr>
  </w:style>
  <w:style w:type="paragraph" w:customStyle="1" w:styleId="2C84045002FE44BF8B811E667E6FEC17">
    <w:name w:val="2C84045002FE44BF8B811E667E6FEC17"/>
    <w:rsid w:val="008F2289"/>
    <w:rPr>
      <w:lang w:eastAsia="zh-CN"/>
    </w:rPr>
  </w:style>
  <w:style w:type="paragraph" w:customStyle="1" w:styleId="AC79C82078A04B9DA6667698E76DD910">
    <w:name w:val="AC79C82078A04B9DA6667698E76DD910"/>
    <w:rsid w:val="008F2289"/>
    <w:rPr>
      <w:lang w:eastAsia="zh-CN"/>
    </w:rPr>
  </w:style>
  <w:style w:type="paragraph" w:customStyle="1" w:styleId="BED204BDD49C488B857FCF8E42FD38F5">
    <w:name w:val="BED204BDD49C488B857FCF8E42FD38F5"/>
    <w:rsid w:val="008F2289"/>
    <w:rPr>
      <w:lang w:eastAsia="zh-CN"/>
    </w:rPr>
  </w:style>
  <w:style w:type="paragraph" w:customStyle="1" w:styleId="72B34B57AA454EDFB4E9208C10B178891">
    <w:name w:val="72B34B57AA454EDFB4E9208C10B178891"/>
    <w:rsid w:val="00C96082"/>
    <w:rPr>
      <w:lang w:eastAsia="zh-CN"/>
    </w:rPr>
  </w:style>
  <w:style w:type="paragraph" w:customStyle="1" w:styleId="2A491FBAD68F4BABB656B190FBBE29951">
    <w:name w:val="2A491FBAD68F4BABB656B190FBBE29951"/>
    <w:rsid w:val="00C96082"/>
    <w:rPr>
      <w:lang w:eastAsia="zh-CN"/>
    </w:rPr>
  </w:style>
  <w:style w:type="paragraph" w:customStyle="1" w:styleId="FB697C2BA12B46549077EC9F9107A2B7">
    <w:name w:val="FB697C2BA12B46549077EC9F9107A2B7"/>
    <w:rsid w:val="00C96082"/>
    <w:rPr>
      <w:lang w:eastAsia="zh-CN"/>
    </w:rPr>
  </w:style>
  <w:style w:type="paragraph" w:customStyle="1" w:styleId="18493F38A17D4A7CB47556D732F8582C">
    <w:name w:val="18493F38A17D4A7CB47556D732F8582C"/>
    <w:rsid w:val="00C96082"/>
    <w:rPr>
      <w:lang w:eastAsia="zh-CN"/>
    </w:rPr>
  </w:style>
  <w:style w:type="paragraph" w:customStyle="1" w:styleId="DBC0FD9F233F455C9F0A4F0EA44EF3D6">
    <w:name w:val="DBC0FD9F233F455C9F0A4F0EA44EF3D6"/>
    <w:rsid w:val="00C96082"/>
    <w:rPr>
      <w:lang w:eastAsia="zh-CN"/>
    </w:rPr>
  </w:style>
  <w:style w:type="paragraph" w:customStyle="1" w:styleId="8A5C3D7F1FC14C8D8BF7154AD1D5725F">
    <w:name w:val="8A5C3D7F1FC14C8D8BF7154AD1D5725F"/>
    <w:rsid w:val="00C96082"/>
    <w:rPr>
      <w:lang w:eastAsia="zh-CN"/>
    </w:rPr>
  </w:style>
  <w:style w:type="paragraph" w:customStyle="1" w:styleId="EECE42DCF82743CDB386C43F9B74D4C5">
    <w:name w:val="EECE42DCF82743CDB386C43F9B74D4C5"/>
    <w:rsid w:val="00C96082"/>
    <w:rPr>
      <w:lang w:eastAsia="zh-CN"/>
    </w:rPr>
  </w:style>
  <w:style w:type="paragraph" w:customStyle="1" w:styleId="D91C11DDCC1E4699BDC5DF3CBAFE4011">
    <w:name w:val="D91C11DDCC1E4699BDC5DF3CBAFE4011"/>
    <w:rsid w:val="00C96082"/>
    <w:rPr>
      <w:lang w:eastAsia="zh-CN"/>
    </w:rPr>
  </w:style>
  <w:style w:type="paragraph" w:customStyle="1" w:styleId="5496061AC54949F5960C279A730178E2">
    <w:name w:val="5496061AC54949F5960C279A730178E2"/>
    <w:rsid w:val="00C96082"/>
    <w:rPr>
      <w:lang w:eastAsia="zh-CN"/>
    </w:rPr>
  </w:style>
  <w:style w:type="paragraph" w:customStyle="1" w:styleId="157CA1430EC94BC1AF75F68152E61F87">
    <w:name w:val="157CA1430EC94BC1AF75F68152E61F87"/>
    <w:rsid w:val="00C96082"/>
    <w:rPr>
      <w:lang w:eastAsia="zh-CN"/>
    </w:rPr>
  </w:style>
  <w:style w:type="paragraph" w:customStyle="1" w:styleId="B98423650F224581AA232BFC6D3548CF">
    <w:name w:val="B98423650F224581AA232BFC6D3548CF"/>
    <w:rsid w:val="00C96082"/>
    <w:rPr>
      <w:lang w:eastAsia="zh-CN"/>
    </w:rPr>
  </w:style>
  <w:style w:type="paragraph" w:customStyle="1" w:styleId="ABFA4FA48F1C49BDB8D89DB0F90F36CD">
    <w:name w:val="ABFA4FA48F1C49BDB8D89DB0F90F36CD"/>
    <w:rsid w:val="00C96082"/>
    <w:rPr>
      <w:lang w:eastAsia="zh-CN"/>
    </w:rPr>
  </w:style>
  <w:style w:type="paragraph" w:customStyle="1" w:styleId="2E2B557527524CCFA70C3D1E5DD29F84">
    <w:name w:val="2E2B557527524CCFA70C3D1E5DD29F84"/>
    <w:rsid w:val="00C96082"/>
    <w:rPr>
      <w:lang w:eastAsia="zh-CN"/>
    </w:rPr>
  </w:style>
  <w:style w:type="paragraph" w:customStyle="1" w:styleId="765CACDE8E5143EDAB1903B511B8F0E3">
    <w:name w:val="765CACDE8E5143EDAB1903B511B8F0E3"/>
    <w:rsid w:val="00C96082"/>
    <w:rPr>
      <w:lang w:eastAsia="zh-CN"/>
    </w:rPr>
  </w:style>
  <w:style w:type="paragraph" w:customStyle="1" w:styleId="72B34B57AA454EDFB4E9208C10B178892">
    <w:name w:val="72B34B57AA454EDFB4E9208C10B178892"/>
    <w:rsid w:val="00100032"/>
    <w:rPr>
      <w:lang w:eastAsia="zh-CN"/>
    </w:rPr>
  </w:style>
  <w:style w:type="paragraph" w:customStyle="1" w:styleId="2A491FBAD68F4BABB656B190FBBE29952">
    <w:name w:val="2A491FBAD68F4BABB656B190FBBE29952"/>
    <w:rsid w:val="00100032"/>
    <w:rPr>
      <w:lang w:eastAsia="zh-CN"/>
    </w:rPr>
  </w:style>
  <w:style w:type="paragraph" w:customStyle="1" w:styleId="98A4E7FB6A254358935BD3C04906127A">
    <w:name w:val="98A4E7FB6A254358935BD3C04906127A"/>
    <w:rsid w:val="00100032"/>
    <w:rPr>
      <w:lang w:eastAsia="zh-CN"/>
    </w:rPr>
  </w:style>
  <w:style w:type="paragraph" w:customStyle="1" w:styleId="D06196E981CB4A3E8A698CD68501D34E">
    <w:name w:val="D06196E981CB4A3E8A698CD68501D34E"/>
    <w:rsid w:val="00100032"/>
    <w:rPr>
      <w:lang w:eastAsia="zh-CN"/>
    </w:rPr>
  </w:style>
  <w:style w:type="paragraph" w:customStyle="1" w:styleId="8491E6D138834E879165F373655B88A9">
    <w:name w:val="8491E6D138834E879165F373655B88A9"/>
    <w:rsid w:val="00100032"/>
    <w:rPr>
      <w:lang w:eastAsia="zh-CN"/>
    </w:rPr>
  </w:style>
  <w:style w:type="paragraph" w:customStyle="1" w:styleId="6778CDBFD327453382E6A91EE14B1174">
    <w:name w:val="6778CDBFD327453382E6A91EE14B1174"/>
    <w:rsid w:val="00100032"/>
    <w:rPr>
      <w:lang w:eastAsia="zh-CN"/>
    </w:rPr>
  </w:style>
  <w:style w:type="paragraph" w:customStyle="1" w:styleId="904EB520EED14BA38CEF2D9439D33010">
    <w:name w:val="904EB520EED14BA38CEF2D9439D33010"/>
    <w:rsid w:val="00100032"/>
    <w:rPr>
      <w:lang w:eastAsia="zh-CN"/>
    </w:rPr>
  </w:style>
  <w:style w:type="paragraph" w:customStyle="1" w:styleId="04B1FF4754BE4B8F8B2A6674034E8CD1">
    <w:name w:val="04B1FF4754BE4B8F8B2A6674034E8CD1"/>
    <w:rsid w:val="00100032"/>
    <w:rPr>
      <w:lang w:eastAsia="zh-CN"/>
    </w:rPr>
  </w:style>
  <w:style w:type="paragraph" w:customStyle="1" w:styleId="43452C7604C14BFEA5559A8A1EECDD73">
    <w:name w:val="43452C7604C14BFEA5559A8A1EECDD73"/>
    <w:rsid w:val="00100032"/>
    <w:rPr>
      <w:lang w:eastAsia="zh-CN"/>
    </w:rPr>
  </w:style>
  <w:style w:type="paragraph" w:customStyle="1" w:styleId="E1C949F95BB54309AF54E0FAA4992DED">
    <w:name w:val="E1C949F95BB54309AF54E0FAA4992DED"/>
    <w:rsid w:val="00100032"/>
    <w:rPr>
      <w:lang w:eastAsia="zh-CN"/>
    </w:rPr>
  </w:style>
  <w:style w:type="paragraph" w:customStyle="1" w:styleId="0234D452154641F5A0A5A10D8CAFDB07">
    <w:name w:val="0234D452154641F5A0A5A10D8CAFDB07"/>
    <w:rsid w:val="00100032"/>
    <w:rPr>
      <w:lang w:eastAsia="zh-CN"/>
    </w:rPr>
  </w:style>
  <w:style w:type="paragraph" w:customStyle="1" w:styleId="9C26457766934D6BB7C173CFFD4AF49F">
    <w:name w:val="9C26457766934D6BB7C173CFFD4AF49F"/>
    <w:rsid w:val="00100032"/>
    <w:rPr>
      <w:lang w:eastAsia="zh-CN"/>
    </w:rPr>
  </w:style>
  <w:style w:type="paragraph" w:customStyle="1" w:styleId="ED9CDE0BF046455B981802DF509B81A8">
    <w:name w:val="ED9CDE0BF046455B981802DF509B81A8"/>
    <w:rsid w:val="00100032"/>
    <w:rPr>
      <w:lang w:eastAsia="zh-CN"/>
    </w:rPr>
  </w:style>
  <w:style w:type="paragraph" w:customStyle="1" w:styleId="5F7C0355C3FD46ED858576F8A15B81BB">
    <w:name w:val="5F7C0355C3FD46ED858576F8A15B81BB"/>
    <w:rsid w:val="00100032"/>
    <w:rPr>
      <w:lang w:eastAsia="zh-CN"/>
    </w:rPr>
  </w:style>
  <w:style w:type="paragraph" w:customStyle="1" w:styleId="E37E69F1506643508631B59E37974264">
    <w:name w:val="E37E69F1506643508631B59E37974264"/>
    <w:rsid w:val="00100032"/>
    <w:rPr>
      <w:lang w:eastAsia="zh-CN"/>
    </w:rPr>
  </w:style>
  <w:style w:type="paragraph" w:customStyle="1" w:styleId="611AA57243C342B99D6FF864BB782E78">
    <w:name w:val="611AA57243C342B99D6FF864BB782E78"/>
    <w:rsid w:val="001000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620DC896C2A418AB8DB3DD6D3850B" ma:contentTypeVersion="0" ma:contentTypeDescription="Create a new document." ma:contentTypeScope="" ma:versionID="267707916382e1d5411d14bfa4664f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FF5B0-CD90-43C5-B399-04E5CA69544C}"/>
</file>

<file path=customXml/itemProps2.xml><?xml version="1.0" encoding="utf-8"?>
<ds:datastoreItem xmlns:ds="http://schemas.openxmlformats.org/officeDocument/2006/customXml" ds:itemID="{2C1F8CBE-7C7D-46EE-A733-A4DC18A3C2C8}"/>
</file>

<file path=customXml/itemProps3.xml><?xml version="1.0" encoding="utf-8"?>
<ds:datastoreItem xmlns:ds="http://schemas.openxmlformats.org/officeDocument/2006/customXml" ds:itemID="{EEC370D9-1700-44B8-B3FE-150BE512618B}"/>
</file>

<file path=customXml/itemProps4.xml><?xml version="1.0" encoding="utf-8"?>
<ds:datastoreItem xmlns:ds="http://schemas.openxmlformats.org/officeDocument/2006/customXml" ds:itemID="{BD66F4A4-B327-469C-8FA1-D4C429B1A3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D6A9D8-5688-4AB9-B77B-9F85C9FC2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mestanic</dc:creator>
  <cp:lastModifiedBy>Sage, James</cp:lastModifiedBy>
  <cp:revision>2</cp:revision>
  <dcterms:created xsi:type="dcterms:W3CDTF">2011-12-08T04:32:00Z</dcterms:created>
  <dcterms:modified xsi:type="dcterms:W3CDTF">2011-12-08T04:32:00Z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0x010100131620DC896C2A418AB8DB3DD6D3850B</vt:lpwstr>
  </property>
  <property fmtid="{D5CDD505-2E9C-101B-9397-08002B2CF9AE}" pid="3" name="_dlc_DocIdItemGuid">
    <vt:lpwstr>9bf25049-9204-41ee-ab8f-5662625296c7</vt:lpwstr>
  </property>
</Properties>
</file>